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BD182" w14:textId="07485AAC" w:rsidR="008A65B3" w:rsidRPr="004B6D69" w:rsidRDefault="008A65B3" w:rsidP="008A65B3">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4B6D69">
        <w:rPr>
          <w:rFonts w:ascii="Arial" w:eastAsia="SimSun" w:hAnsi="Arial" w:cs="Times New Roman"/>
          <w:b/>
          <w:bCs/>
          <w:sz w:val="24"/>
          <w:szCs w:val="20"/>
        </w:rPr>
        <w:t>3GPP T</w:t>
      </w:r>
      <w:bookmarkStart w:id="2" w:name="_Ref452454252"/>
      <w:bookmarkEnd w:id="2"/>
      <w:r w:rsidRPr="004B6D69">
        <w:rPr>
          <w:rFonts w:ascii="Arial" w:eastAsia="SimSun" w:hAnsi="Arial" w:cs="Times New Roman"/>
          <w:b/>
          <w:bCs/>
          <w:sz w:val="24"/>
          <w:szCs w:val="20"/>
        </w:rPr>
        <w:t xml:space="preserve">SG-RAN </w:t>
      </w:r>
      <w:r w:rsidRPr="004B6D69">
        <w:rPr>
          <w:rFonts w:ascii="Arial" w:eastAsia="SimSun" w:hAnsi="Arial" w:cs="Times New Roman"/>
          <w:b/>
          <w:sz w:val="24"/>
          <w:szCs w:val="20"/>
        </w:rPr>
        <w:t>WG4 Meeting #10</w:t>
      </w:r>
      <w:r w:rsidR="00625038">
        <w:rPr>
          <w:rFonts w:ascii="Arial" w:eastAsia="SimSun" w:hAnsi="Arial" w:cs="Times New Roman"/>
          <w:b/>
          <w:sz w:val="24"/>
          <w:szCs w:val="20"/>
        </w:rPr>
        <w:t>9</w:t>
      </w:r>
      <w:r w:rsidRPr="004B6D69">
        <w:rPr>
          <w:rFonts w:ascii="Arial" w:eastAsia="SimSun" w:hAnsi="Arial" w:cs="Times New Roman"/>
          <w:b/>
          <w:sz w:val="24"/>
          <w:szCs w:val="20"/>
        </w:rPr>
        <w:t xml:space="preserve"> </w:t>
      </w:r>
      <w:r w:rsidRPr="004B6D69">
        <w:rPr>
          <w:rFonts w:ascii="Arial" w:eastAsia="SimSun" w:hAnsi="Arial" w:cs="Times New Roman"/>
          <w:b/>
          <w:bCs/>
          <w:sz w:val="24"/>
          <w:szCs w:val="20"/>
        </w:rPr>
        <w:tab/>
      </w:r>
      <w:r w:rsidRPr="004B6D69">
        <w:rPr>
          <w:rFonts w:ascii="Arial" w:eastAsia="SimSun" w:hAnsi="Arial" w:cs="Times New Roman"/>
          <w:b/>
          <w:bCs/>
          <w:sz w:val="24"/>
          <w:szCs w:val="20"/>
          <w:lang w:eastAsia="ja-JP"/>
        </w:rPr>
        <w:t>R4-</w:t>
      </w:r>
      <w:r w:rsidR="009D5FCB" w:rsidRPr="009D5FCB">
        <w:t xml:space="preserve"> </w:t>
      </w:r>
      <w:r w:rsidR="009D5FCB" w:rsidRPr="009D5FCB">
        <w:rPr>
          <w:rFonts w:ascii="Arial" w:eastAsia="SimSun" w:hAnsi="Arial" w:cs="Times New Roman"/>
          <w:b/>
          <w:bCs/>
          <w:sz w:val="24"/>
          <w:szCs w:val="20"/>
          <w:lang w:eastAsia="zh-CN"/>
        </w:rPr>
        <w:t>2320116</w:t>
      </w:r>
    </w:p>
    <w:bookmarkEnd w:id="0"/>
    <w:bookmarkEnd w:id="1"/>
    <w:p w14:paraId="4C6F1CF3" w14:textId="77777777" w:rsidR="007115C7" w:rsidRDefault="007115C7" w:rsidP="007115C7">
      <w:pPr>
        <w:pStyle w:val="CRCoverPage"/>
        <w:outlineLvl w:val="0"/>
        <w:rPr>
          <w:b/>
          <w:noProof/>
          <w:sz w:val="24"/>
        </w:rPr>
      </w:pPr>
      <w:r>
        <w:fldChar w:fldCharType="begin"/>
      </w:r>
      <w:r>
        <w:instrText xml:space="preserve"> DOCPROPERTY  Location  \* MERGEFORMAT </w:instrText>
      </w:r>
      <w:r>
        <w:fldChar w:fldCharType="separate"/>
      </w:r>
      <w:r>
        <w:rPr>
          <w:b/>
          <w:noProof/>
          <w:sz w:val="24"/>
        </w:rPr>
        <w:t>Chicago</w:t>
      </w:r>
      <w:r>
        <w:rPr>
          <w:b/>
          <w:noProof/>
          <w:sz w:val="24"/>
        </w:rPr>
        <w:fldChar w:fldCharType="end"/>
      </w:r>
      <w:r>
        <w:rPr>
          <w:b/>
          <w:noProof/>
          <w:sz w:val="24"/>
        </w:rPr>
        <w:t xml:space="preserve">, </w:t>
      </w:r>
      <w:fldSimple w:instr=" DOCPROPERTY  Country  \* MERGEFORMAT ">
        <w:r>
          <w:rPr>
            <w:b/>
            <w:noProof/>
            <w:sz w:val="24"/>
          </w:rPr>
          <w:t>United States</w:t>
        </w:r>
      </w:fldSimple>
      <w:r>
        <w:rPr>
          <w:b/>
          <w:noProof/>
          <w:sz w:val="24"/>
        </w:rPr>
        <w:t xml:space="preserve">, </w:t>
      </w:r>
      <w:fldSimple w:instr=" DOCPROPERTY  StartDate  \* MERGEFORMAT ">
        <w:r>
          <w:rPr>
            <w:b/>
            <w:noProof/>
            <w:sz w:val="24"/>
          </w:rPr>
          <w:t>13th Nov 2023</w:t>
        </w:r>
      </w:fldSimple>
      <w:r>
        <w:rPr>
          <w:b/>
          <w:noProof/>
          <w:sz w:val="24"/>
        </w:rPr>
        <w:t xml:space="preserve"> - </w:t>
      </w:r>
      <w:fldSimple w:instr=" DOCPROPERTY  EndDate  \* MERGEFORMAT ">
        <w:r>
          <w:rPr>
            <w:b/>
            <w:noProof/>
            <w:sz w:val="24"/>
          </w:rPr>
          <w:t>17th Nov 2023</w:t>
        </w:r>
      </w:fldSimple>
    </w:p>
    <w:p w14:paraId="43DE7C0C" w14:textId="77777777" w:rsidR="00841BCD" w:rsidRPr="004B6D69"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949BAF7" w14:textId="77777777" w:rsidR="00841BCD" w:rsidRPr="004B6D69" w:rsidRDefault="00841BCD" w:rsidP="00841BCD">
      <w:pPr>
        <w:tabs>
          <w:tab w:val="left" w:pos="1985"/>
        </w:tabs>
        <w:ind w:left="1985" w:hanging="1985"/>
        <w:rPr>
          <w:rFonts w:ascii="Arial" w:eastAsia="Calibri" w:hAnsi="Arial" w:cs="Arial"/>
          <w:b/>
          <w:bCs/>
          <w:sz w:val="24"/>
        </w:rPr>
      </w:pPr>
      <w:r w:rsidRPr="004B6D69">
        <w:rPr>
          <w:rFonts w:ascii="Arial" w:eastAsia="Calibri" w:hAnsi="Arial" w:cs="Arial"/>
          <w:b/>
          <w:bCs/>
          <w:sz w:val="24"/>
        </w:rPr>
        <w:t>Source:</w:t>
      </w:r>
      <w:r w:rsidRPr="004B6D69">
        <w:rPr>
          <w:rFonts w:ascii="Arial" w:eastAsia="Calibri" w:hAnsi="Arial" w:cs="Arial"/>
          <w:b/>
          <w:bCs/>
          <w:sz w:val="24"/>
        </w:rPr>
        <w:tab/>
        <w:t xml:space="preserve">Nokia, </w:t>
      </w:r>
      <w:r w:rsidR="0043750A" w:rsidRPr="004B6D69">
        <w:rPr>
          <w:rFonts w:ascii="Arial" w:eastAsia="Calibri" w:hAnsi="Arial" w:cs="Arial"/>
          <w:b/>
          <w:bCs/>
          <w:sz w:val="24"/>
        </w:rPr>
        <w:t>Nokia</w:t>
      </w:r>
      <w:r w:rsidRPr="004B6D69">
        <w:rPr>
          <w:rFonts w:ascii="Arial" w:eastAsia="Calibri" w:hAnsi="Arial" w:cs="Arial"/>
          <w:b/>
          <w:bCs/>
          <w:sz w:val="24"/>
        </w:rPr>
        <w:t xml:space="preserve"> Shanghai Bell</w:t>
      </w:r>
    </w:p>
    <w:p w14:paraId="2C967112" w14:textId="30FF8735" w:rsidR="00841BCD" w:rsidRPr="004B6D69" w:rsidRDefault="00841BCD" w:rsidP="00841BCD">
      <w:pPr>
        <w:ind w:left="1985" w:hanging="1985"/>
        <w:rPr>
          <w:rFonts w:ascii="Arial" w:eastAsia="Calibri" w:hAnsi="Arial" w:cs="Arial"/>
          <w:b/>
          <w:bCs/>
          <w:sz w:val="24"/>
        </w:rPr>
      </w:pPr>
      <w:r w:rsidRPr="004B6D69">
        <w:rPr>
          <w:rFonts w:ascii="Arial" w:eastAsia="Calibri" w:hAnsi="Arial" w:cs="Arial"/>
          <w:b/>
          <w:bCs/>
          <w:sz w:val="24"/>
        </w:rPr>
        <w:t>Title:</w:t>
      </w:r>
      <w:r w:rsidRPr="004B6D69">
        <w:rPr>
          <w:rFonts w:ascii="Arial" w:eastAsia="Calibri" w:hAnsi="Arial" w:cs="Arial"/>
          <w:b/>
          <w:bCs/>
          <w:sz w:val="24"/>
        </w:rPr>
        <w:tab/>
      </w:r>
      <w:r w:rsidR="007115C7">
        <w:rPr>
          <w:rFonts w:ascii="Arial" w:eastAsia="Calibri" w:hAnsi="Arial" w:cs="Arial"/>
          <w:b/>
          <w:bCs/>
          <w:sz w:val="24"/>
          <w:lang w:val="en-150"/>
        </w:rPr>
        <w:t xml:space="preserve">Discussion paper on </w:t>
      </w:r>
      <w:r w:rsidR="006810ED" w:rsidRPr="004B6D69">
        <w:rPr>
          <w:rFonts w:ascii="Arial" w:eastAsia="Calibri" w:hAnsi="Arial" w:cs="Arial"/>
          <w:b/>
          <w:bCs/>
          <w:sz w:val="24"/>
        </w:rPr>
        <w:t xml:space="preserve">LS </w:t>
      </w:r>
      <w:r w:rsidR="007115C7">
        <w:rPr>
          <w:rFonts w:ascii="Arial" w:eastAsia="Calibri" w:hAnsi="Arial" w:cs="Arial"/>
          <w:b/>
          <w:bCs/>
          <w:sz w:val="24"/>
          <w:lang w:val="en-150"/>
        </w:rPr>
        <w:t>to RAN5</w:t>
      </w:r>
      <w:r w:rsidR="006810ED" w:rsidRPr="004B6D69">
        <w:rPr>
          <w:rFonts w:ascii="Arial" w:eastAsia="Calibri" w:hAnsi="Arial" w:cs="Arial"/>
          <w:b/>
          <w:bCs/>
          <w:sz w:val="24"/>
        </w:rPr>
        <w:t xml:space="preserve"> </w:t>
      </w:r>
    </w:p>
    <w:p w14:paraId="227C8320" w14:textId="11A83B78" w:rsidR="00841BCD" w:rsidRPr="004B6D69" w:rsidRDefault="00841BCD" w:rsidP="00841BCD">
      <w:pPr>
        <w:tabs>
          <w:tab w:val="left" w:pos="1985"/>
        </w:tabs>
        <w:spacing w:after="120" w:line="240" w:lineRule="auto"/>
        <w:rPr>
          <w:rFonts w:ascii="Arial" w:eastAsia="MS Mincho" w:hAnsi="Arial" w:cs="Arial"/>
          <w:b/>
          <w:bCs/>
          <w:sz w:val="24"/>
          <w:szCs w:val="24"/>
          <w:lang w:val="pt-BR"/>
        </w:rPr>
      </w:pPr>
      <w:r w:rsidRPr="70EEE24D">
        <w:rPr>
          <w:rFonts w:ascii="Arial" w:eastAsia="MS Mincho" w:hAnsi="Arial" w:cs="Arial"/>
          <w:b/>
          <w:bCs/>
          <w:sz w:val="24"/>
          <w:szCs w:val="24"/>
          <w:lang w:val="pt-BR"/>
        </w:rPr>
        <w:t>Agenda item:</w:t>
      </w:r>
      <w:r>
        <w:tab/>
      </w:r>
      <w:r w:rsidR="004B6D69" w:rsidRPr="70EEE24D">
        <w:rPr>
          <w:rFonts w:ascii="Arial" w:eastAsia="MS Mincho" w:hAnsi="Arial" w:cs="Arial"/>
          <w:b/>
          <w:bCs/>
          <w:sz w:val="24"/>
          <w:szCs w:val="24"/>
          <w:lang w:val="pt-BR"/>
        </w:rPr>
        <w:t>8</w:t>
      </w:r>
      <w:r w:rsidR="006810ED" w:rsidRPr="70EEE24D">
        <w:rPr>
          <w:rFonts w:ascii="Arial" w:eastAsia="MS Mincho" w:hAnsi="Arial" w:cs="Arial"/>
          <w:b/>
          <w:bCs/>
          <w:sz w:val="24"/>
          <w:szCs w:val="24"/>
          <w:lang w:val="pt-BR"/>
        </w:rPr>
        <w:t>.</w:t>
      </w:r>
      <w:r w:rsidR="008A65B3" w:rsidRPr="70EEE24D">
        <w:rPr>
          <w:rFonts w:ascii="Arial" w:eastAsia="MS Mincho" w:hAnsi="Arial" w:cs="Arial"/>
          <w:b/>
          <w:bCs/>
          <w:sz w:val="24"/>
          <w:szCs w:val="24"/>
          <w:lang w:val="pt-BR"/>
        </w:rPr>
        <w:t>3</w:t>
      </w:r>
      <w:r w:rsidR="00C9334F">
        <w:rPr>
          <w:rFonts w:ascii="Arial" w:eastAsia="MS Mincho" w:hAnsi="Arial" w:cs="Arial"/>
          <w:b/>
          <w:bCs/>
          <w:sz w:val="24"/>
          <w:szCs w:val="24"/>
          <w:lang w:val="en-150"/>
        </w:rPr>
        <w:t>1</w:t>
      </w:r>
      <w:r w:rsidR="006810ED" w:rsidRPr="70EEE24D">
        <w:rPr>
          <w:rFonts w:ascii="Arial" w:eastAsia="MS Mincho" w:hAnsi="Arial" w:cs="Arial"/>
          <w:b/>
          <w:bCs/>
          <w:sz w:val="24"/>
          <w:szCs w:val="24"/>
          <w:lang w:val="pt-BR"/>
        </w:rPr>
        <w:t>.</w:t>
      </w:r>
      <w:r w:rsidR="008A65B3" w:rsidRPr="70EEE24D">
        <w:rPr>
          <w:rFonts w:ascii="Arial" w:eastAsia="MS Mincho" w:hAnsi="Arial" w:cs="Arial"/>
          <w:b/>
          <w:bCs/>
          <w:sz w:val="24"/>
          <w:szCs w:val="24"/>
          <w:lang w:val="pt-BR"/>
        </w:rPr>
        <w:t>1</w:t>
      </w:r>
    </w:p>
    <w:p w14:paraId="1DBF3653" w14:textId="77777777" w:rsidR="00D66188" w:rsidRDefault="00841BCD" w:rsidP="00841BCD">
      <w:pPr>
        <w:tabs>
          <w:tab w:val="left" w:pos="1985"/>
        </w:tabs>
        <w:rPr>
          <w:rFonts w:ascii="Arial" w:eastAsia="Calibri" w:hAnsi="Arial" w:cs="Arial"/>
          <w:b/>
          <w:bCs/>
          <w:sz w:val="24"/>
        </w:rPr>
      </w:pPr>
      <w:r w:rsidRPr="004B6D69">
        <w:rPr>
          <w:rFonts w:ascii="Arial" w:eastAsia="Calibri" w:hAnsi="Arial" w:cs="Arial"/>
          <w:b/>
          <w:bCs/>
          <w:sz w:val="24"/>
        </w:rPr>
        <w:t>Document for:</w:t>
      </w:r>
      <w:r w:rsidRPr="004B6D69">
        <w:rPr>
          <w:rFonts w:ascii="Arial" w:eastAsia="Calibri" w:hAnsi="Arial" w:cs="Arial"/>
          <w:b/>
          <w:bCs/>
          <w:sz w:val="24"/>
        </w:rPr>
        <w:tab/>
      </w:r>
      <w:r w:rsidR="00AE6D09" w:rsidRPr="004B6D69">
        <w:rPr>
          <w:rFonts w:ascii="Arial" w:eastAsia="Calibri" w:hAnsi="Arial" w:cs="Arial"/>
          <w:b/>
          <w:bCs/>
          <w:sz w:val="24"/>
        </w:rPr>
        <w:t>Discussion</w:t>
      </w:r>
    </w:p>
    <w:p w14:paraId="4B93BD82" w14:textId="77777777" w:rsidR="00E323E9" w:rsidRPr="00EF698B" w:rsidRDefault="00E323E9" w:rsidP="00841BCD">
      <w:pPr>
        <w:tabs>
          <w:tab w:val="left" w:pos="1985"/>
        </w:tabs>
        <w:rPr>
          <w:rFonts w:ascii="Arial" w:eastAsia="Calibri" w:hAnsi="Arial" w:cs="Arial"/>
          <w:b/>
          <w:bCs/>
          <w:sz w:val="24"/>
        </w:rPr>
      </w:pPr>
    </w:p>
    <w:p w14:paraId="7DD9F645"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2DA390BE" w14:textId="201274A1" w:rsidR="00E323E9" w:rsidRPr="00BA1A19" w:rsidRDefault="00C9334F" w:rsidP="005C23A4">
      <w:pPr>
        <w:rPr>
          <w:lang w:val="en-150"/>
        </w:rPr>
      </w:pPr>
      <w:r>
        <w:rPr>
          <w:lang w:val="en-150"/>
        </w:rPr>
        <w:t xml:space="preserve">During the </w:t>
      </w:r>
      <w:r w:rsidR="00BA1A19">
        <w:rPr>
          <w:lang w:val="en-150"/>
        </w:rPr>
        <w:t xml:space="preserve">RAN4#108 following agreement </w:t>
      </w:r>
      <w:r w:rsidR="003A5F65">
        <w:rPr>
          <w:lang w:val="en-150"/>
        </w:rPr>
        <w:t>was made</w:t>
      </w:r>
      <w:r w:rsidR="00BA1A19">
        <w:rPr>
          <w:lang w:val="en-150"/>
        </w:rPr>
        <w:t xml:space="preserve"> regarding </w:t>
      </w:r>
      <w:r w:rsidR="00BA1A19" w:rsidRPr="00BA1A19">
        <w:rPr>
          <w:lang w:val="en-150"/>
        </w:rPr>
        <w:t xml:space="preserve">REFSENS of </w:t>
      </w:r>
      <w:proofErr w:type="spellStart"/>
      <w:r w:rsidR="00BA1A19" w:rsidRPr="00BA1A19">
        <w:rPr>
          <w:lang w:val="en-150"/>
        </w:rPr>
        <w:t>eRedcap</w:t>
      </w:r>
      <w:proofErr w:type="spellEnd"/>
      <w:r w:rsidR="00BA1A19" w:rsidRPr="00BA1A19">
        <w:rPr>
          <w:lang w:val="en-150"/>
        </w:rPr>
        <w:t xml:space="preserve"> UE </w:t>
      </w:r>
      <w:proofErr w:type="gramStart"/>
      <w:r w:rsidR="00BA1A19" w:rsidRPr="00BA1A19">
        <w:rPr>
          <w:lang w:val="en-150"/>
        </w:rPr>
        <w:t>( BW</w:t>
      </w:r>
      <w:proofErr w:type="gramEnd"/>
      <w:r w:rsidR="00BA1A19" w:rsidRPr="00BA1A19">
        <w:rPr>
          <w:lang w:val="en-150"/>
        </w:rPr>
        <w:t>3/PR3 + PR1) for wider channel BW</w:t>
      </w:r>
      <w:r w:rsidR="00BA1A19">
        <w:rPr>
          <w:lang w:val="en-150"/>
        </w:rPr>
        <w:t xml:space="preserve">. </w:t>
      </w:r>
      <w:r w:rsidR="00BA1A19">
        <w:t xml:space="preserve">In this document we </w:t>
      </w:r>
      <w:r w:rsidR="00BA1A19">
        <w:rPr>
          <w:lang w:val="en-150"/>
        </w:rPr>
        <w:t>provide a draft LS to RAN5 in order to clarify the testability issue</w:t>
      </w:r>
      <w:r w:rsidR="00BA1A19">
        <w:t>.</w:t>
      </w:r>
    </w:p>
    <w:tbl>
      <w:tblPr>
        <w:tblStyle w:val="TableGrid"/>
        <w:tblW w:w="0" w:type="auto"/>
        <w:tblLook w:val="04A0" w:firstRow="1" w:lastRow="0" w:firstColumn="1" w:lastColumn="0" w:noHBand="0" w:noVBand="1"/>
      </w:tblPr>
      <w:tblGrid>
        <w:gridCol w:w="9617"/>
      </w:tblGrid>
      <w:tr w:rsidR="00797A19" w:rsidRPr="00223661" w14:paraId="5210BF8A" w14:textId="77777777" w:rsidTr="00797A19">
        <w:tc>
          <w:tcPr>
            <w:tcW w:w="9617" w:type="dxa"/>
          </w:tcPr>
          <w:p w14:paraId="112987C4" w14:textId="77777777" w:rsidR="00DD2589" w:rsidRPr="00894AEB" w:rsidRDefault="00DD2589" w:rsidP="00DD2589">
            <w:pPr>
              <w:rPr>
                <w:rFonts w:eastAsiaTheme="minorEastAsia"/>
                <w:color w:val="0070C0"/>
                <w:highlight w:val="green"/>
                <w:lang w:eastAsia="zh-CN"/>
              </w:rPr>
            </w:pPr>
            <w:r w:rsidRPr="00894AEB">
              <w:rPr>
                <w:rFonts w:eastAsiaTheme="minorEastAsia" w:hint="eastAsia"/>
                <w:color w:val="0070C0"/>
                <w:highlight w:val="green"/>
                <w:lang w:eastAsia="zh-CN"/>
              </w:rPr>
              <w:t>Agreement:</w:t>
            </w:r>
          </w:p>
          <w:p w14:paraId="014A3715" w14:textId="77777777" w:rsidR="00DD2589" w:rsidRPr="00894AEB" w:rsidRDefault="00DD2589" w:rsidP="00DD2589">
            <w:pPr>
              <w:pStyle w:val="ListParagraph"/>
              <w:numPr>
                <w:ilvl w:val="1"/>
                <w:numId w:val="36"/>
              </w:numPr>
              <w:overflowPunct w:val="0"/>
              <w:autoSpaceDE w:val="0"/>
              <w:autoSpaceDN w:val="0"/>
              <w:adjustRightInd w:val="0"/>
              <w:spacing w:after="180"/>
              <w:contextualSpacing w:val="0"/>
              <w:textAlignment w:val="baseline"/>
              <w:rPr>
                <w:color w:val="2E74B5" w:themeColor="accent5" w:themeShade="BF"/>
                <w:highlight w:val="green"/>
              </w:rPr>
            </w:pPr>
            <w:r w:rsidRPr="00894AEB">
              <w:rPr>
                <w:color w:val="2E74B5" w:themeColor="accent5" w:themeShade="BF"/>
                <w:highlight w:val="green"/>
              </w:rPr>
              <w:t>25 contiguous RB placed in middle of channel BW both in UL and DL for both HD-FDD and FDD</w:t>
            </w:r>
          </w:p>
          <w:p w14:paraId="172FE20B" w14:textId="77777777" w:rsidR="00DD2589" w:rsidRPr="00894AEB" w:rsidRDefault="00DD2589" w:rsidP="00DD2589">
            <w:pPr>
              <w:pStyle w:val="ListParagraph"/>
              <w:numPr>
                <w:ilvl w:val="2"/>
                <w:numId w:val="36"/>
              </w:numPr>
              <w:overflowPunct w:val="0"/>
              <w:autoSpaceDE w:val="0"/>
              <w:autoSpaceDN w:val="0"/>
              <w:adjustRightInd w:val="0"/>
              <w:spacing w:after="180"/>
              <w:contextualSpacing w:val="0"/>
              <w:textAlignment w:val="baseline"/>
              <w:rPr>
                <w:color w:val="2E74B5" w:themeColor="accent5" w:themeShade="BF"/>
                <w:highlight w:val="green"/>
              </w:rPr>
            </w:pPr>
            <w:r w:rsidRPr="00894AEB">
              <w:rPr>
                <w:color w:val="2E74B5" w:themeColor="accent5" w:themeShade="BF"/>
                <w:highlight w:val="green"/>
              </w:rPr>
              <w:t xml:space="preserve">where both UL and DL allocations are following the </w:t>
            </w:r>
            <w:proofErr w:type="spellStart"/>
            <w:r w:rsidRPr="00894AEB">
              <w:rPr>
                <w:color w:val="2E74B5" w:themeColor="accent5" w:themeShade="BF"/>
                <w:highlight w:val="green"/>
              </w:rPr>
              <w:t>RedCap</w:t>
            </w:r>
            <w:proofErr w:type="spellEnd"/>
            <w:r w:rsidRPr="00894AEB">
              <w:rPr>
                <w:color w:val="2E74B5" w:themeColor="accent5" w:themeShade="BF"/>
                <w:highlight w:val="green"/>
              </w:rPr>
              <w:t xml:space="preserve"> UE 5MHz REFSENS configurations and located at the center of the channel BW.</w:t>
            </w:r>
          </w:p>
          <w:p w14:paraId="22FF896E" w14:textId="77777777" w:rsidR="00DD2589" w:rsidRPr="00894AEB" w:rsidRDefault="00DD2589" w:rsidP="00DD2589">
            <w:pPr>
              <w:pStyle w:val="ListParagraph"/>
              <w:numPr>
                <w:ilvl w:val="2"/>
                <w:numId w:val="36"/>
              </w:numPr>
              <w:overflowPunct w:val="0"/>
              <w:autoSpaceDE w:val="0"/>
              <w:autoSpaceDN w:val="0"/>
              <w:adjustRightInd w:val="0"/>
              <w:spacing w:after="180"/>
              <w:contextualSpacing w:val="0"/>
              <w:textAlignment w:val="baseline"/>
              <w:rPr>
                <w:color w:val="2E74B5" w:themeColor="accent5" w:themeShade="BF"/>
                <w:highlight w:val="green"/>
              </w:rPr>
            </w:pPr>
            <w:r w:rsidRPr="00894AEB">
              <w:rPr>
                <w:rFonts w:eastAsia="SimSun"/>
                <w:color w:val="0070C0"/>
                <w:szCs w:val="24"/>
                <w:highlight w:val="green"/>
                <w:lang w:eastAsia="zh-CN"/>
              </w:rPr>
              <w:t xml:space="preserve">UL RB size follow the 5MHz UL configuration </w:t>
            </w:r>
            <w:proofErr w:type="gramStart"/>
            <w:r w:rsidRPr="00894AEB">
              <w:rPr>
                <w:rFonts w:eastAsia="SimSun"/>
                <w:color w:val="0070C0"/>
                <w:szCs w:val="24"/>
                <w:highlight w:val="green"/>
                <w:lang w:eastAsia="zh-CN"/>
              </w:rPr>
              <w:t>table</w:t>
            </w:r>
            <w:proofErr w:type="gramEnd"/>
          </w:p>
          <w:p w14:paraId="4048003D" w14:textId="77777777" w:rsidR="00DD2589" w:rsidRPr="00894AEB" w:rsidRDefault="00DD2589" w:rsidP="00DD2589">
            <w:pPr>
              <w:pStyle w:val="ListParagraph"/>
              <w:numPr>
                <w:ilvl w:val="2"/>
                <w:numId w:val="36"/>
              </w:numPr>
              <w:overflowPunct w:val="0"/>
              <w:autoSpaceDE w:val="0"/>
              <w:autoSpaceDN w:val="0"/>
              <w:adjustRightInd w:val="0"/>
              <w:spacing w:after="180"/>
              <w:contextualSpacing w:val="0"/>
              <w:textAlignment w:val="baseline"/>
              <w:rPr>
                <w:color w:val="2E74B5" w:themeColor="accent5" w:themeShade="BF"/>
                <w:highlight w:val="green"/>
              </w:rPr>
            </w:pPr>
            <w:r w:rsidRPr="00894AEB">
              <w:rPr>
                <w:color w:val="2E74B5" w:themeColor="accent5" w:themeShade="BF"/>
                <w:highlight w:val="green"/>
              </w:rPr>
              <w:t>Add the note or send LS to RAN5 to clarification the applicability for testing.</w:t>
            </w:r>
          </w:p>
          <w:p w14:paraId="253DF9FE" w14:textId="77777777" w:rsidR="00DD2589" w:rsidRPr="00894AEB" w:rsidRDefault="00DD2589" w:rsidP="00DD2589">
            <w:pPr>
              <w:pStyle w:val="ListParagraph"/>
              <w:numPr>
                <w:ilvl w:val="1"/>
                <w:numId w:val="36"/>
              </w:numPr>
              <w:overflowPunct w:val="0"/>
              <w:autoSpaceDE w:val="0"/>
              <w:autoSpaceDN w:val="0"/>
              <w:adjustRightInd w:val="0"/>
              <w:spacing w:after="180"/>
              <w:contextualSpacing w:val="0"/>
              <w:textAlignment w:val="baseline"/>
              <w:rPr>
                <w:color w:val="2E74B5" w:themeColor="accent5" w:themeShade="BF"/>
                <w:highlight w:val="green"/>
              </w:rPr>
            </w:pPr>
            <w:r w:rsidRPr="00894AEB">
              <w:rPr>
                <w:color w:val="2E74B5" w:themeColor="accent5" w:themeShade="BF"/>
                <w:highlight w:val="green"/>
              </w:rPr>
              <w:t xml:space="preserve">The 5MHz requirements are applicable for all the channel </w:t>
            </w:r>
            <w:proofErr w:type="gramStart"/>
            <w:r w:rsidRPr="00894AEB">
              <w:rPr>
                <w:color w:val="2E74B5" w:themeColor="accent5" w:themeShade="BF"/>
                <w:highlight w:val="green"/>
              </w:rPr>
              <w:t>bandwidths</w:t>
            </w:r>
            <w:proofErr w:type="gramEnd"/>
          </w:p>
          <w:p w14:paraId="4ABD0FB7" w14:textId="3E24E74E" w:rsidR="00625038" w:rsidRPr="00BA1A19" w:rsidRDefault="00DD2589" w:rsidP="00BA1A19">
            <w:pPr>
              <w:numPr>
                <w:ilvl w:val="1"/>
                <w:numId w:val="36"/>
              </w:numPr>
              <w:overflowPunct w:val="0"/>
              <w:autoSpaceDE w:val="0"/>
              <w:autoSpaceDN w:val="0"/>
              <w:adjustRightInd w:val="0"/>
              <w:spacing w:after="180"/>
              <w:textAlignment w:val="baseline"/>
              <w:rPr>
                <w:rFonts w:eastAsia="SimSun"/>
                <w:color w:val="0070C0"/>
                <w:szCs w:val="24"/>
                <w:highlight w:val="green"/>
                <w:lang w:eastAsia="zh-CN"/>
              </w:rPr>
            </w:pPr>
            <w:r w:rsidRPr="00894AEB">
              <w:rPr>
                <w:rFonts w:eastAsia="SimSun"/>
                <w:color w:val="0070C0"/>
                <w:szCs w:val="24"/>
                <w:highlight w:val="green"/>
                <w:lang w:eastAsia="zh-CN"/>
              </w:rPr>
              <w:t>For some bands which has less duplex distance, the additional relaxation factor is not excluded</w:t>
            </w:r>
          </w:p>
        </w:tc>
      </w:tr>
    </w:tbl>
    <w:p w14:paraId="225AE6FC" w14:textId="5B16F389" w:rsidR="0060543D" w:rsidRPr="00223661" w:rsidRDefault="0060543D" w:rsidP="5DFEAEEF"/>
    <w:p w14:paraId="145C18F5" w14:textId="77777777" w:rsidR="003B659E" w:rsidRPr="00EF698B" w:rsidRDefault="35E0DBA6" w:rsidP="00AE56B1">
      <w:pPr>
        <w:pStyle w:val="RAN4H1"/>
        <w:rPr>
          <w:lang w:val="en-US"/>
        </w:rPr>
      </w:pPr>
      <w:bookmarkStart w:id="4" w:name="_Toc116995842"/>
      <w:r w:rsidRPr="3DF09320">
        <w:rPr>
          <w:lang w:val="en-US"/>
        </w:rPr>
        <w:t>Discussion</w:t>
      </w:r>
      <w:bookmarkEnd w:id="4"/>
    </w:p>
    <w:p w14:paraId="52A3AB3C" w14:textId="5F05B3BF" w:rsidR="00227871" w:rsidRDefault="00BA1A19" w:rsidP="003B56A5">
      <w:pPr>
        <w:rPr>
          <w:rFonts w:eastAsia="Arial"/>
        </w:rPr>
      </w:pPr>
      <w:r>
        <w:rPr>
          <w:rFonts w:eastAsia="Arial"/>
          <w:lang w:val="en-150"/>
        </w:rPr>
        <w:t xml:space="preserve">In </w:t>
      </w:r>
      <w:r w:rsidR="003A5F65" w:rsidRPr="003A5F65">
        <w:rPr>
          <w:rFonts w:eastAsia="Arial"/>
          <w:lang w:val="en-150"/>
        </w:rPr>
        <w:t xml:space="preserve">case of REFSENS testing, </w:t>
      </w:r>
      <w:r w:rsidR="003A5F65">
        <w:rPr>
          <w:rFonts w:eastAsia="Arial"/>
          <w:lang w:val="en-150"/>
        </w:rPr>
        <w:t>for a bandwidth and peak rate limited UE, 5</w:t>
      </w:r>
      <w:r w:rsidR="003A5F65" w:rsidRPr="003A5F65">
        <w:rPr>
          <w:rFonts w:eastAsia="Arial"/>
          <w:lang w:val="en-150"/>
        </w:rPr>
        <w:t xml:space="preserve"> MHz requirements apply for </w:t>
      </w:r>
      <w:r w:rsidR="003A5F65">
        <w:rPr>
          <w:rFonts w:eastAsia="Arial"/>
          <w:lang w:val="en-150"/>
        </w:rPr>
        <w:t xml:space="preserve">the </w:t>
      </w:r>
      <w:r w:rsidR="003A5F65" w:rsidRPr="003A5F65">
        <w:rPr>
          <w:rFonts w:eastAsia="Arial"/>
          <w:lang w:val="en-150"/>
        </w:rPr>
        <w:t>larger channel bandwidths</w:t>
      </w:r>
      <w:r w:rsidR="003A5F65">
        <w:rPr>
          <w:rFonts w:eastAsia="Arial"/>
          <w:lang w:val="en-150"/>
        </w:rPr>
        <w:t xml:space="preserve"> too</w:t>
      </w:r>
      <w:r w:rsidR="003A5F65" w:rsidRPr="003A5F65">
        <w:rPr>
          <w:rFonts w:eastAsia="Arial"/>
          <w:lang w:val="en-150"/>
        </w:rPr>
        <w:t xml:space="preserve">. </w:t>
      </w:r>
      <w:r w:rsidR="003A5F65">
        <w:rPr>
          <w:rFonts w:eastAsia="Arial"/>
          <w:lang w:val="en-150"/>
        </w:rPr>
        <w:t xml:space="preserve">The UL and DL RB location stays the same irrespective of the channel bandwidth. This </w:t>
      </w:r>
      <w:proofErr w:type="gramStart"/>
      <w:r w:rsidR="003A5F65">
        <w:rPr>
          <w:rFonts w:eastAsia="Arial"/>
          <w:lang w:val="en-150"/>
        </w:rPr>
        <w:t>lead</w:t>
      </w:r>
      <w:proofErr w:type="gramEnd"/>
      <w:r w:rsidR="003A5F65">
        <w:rPr>
          <w:rFonts w:eastAsia="Arial"/>
          <w:lang w:val="en-150"/>
        </w:rPr>
        <w:t xml:space="preserve"> to a </w:t>
      </w:r>
      <w:r w:rsidR="003A5F65" w:rsidRPr="003A5F65">
        <w:rPr>
          <w:rFonts w:eastAsia="Arial"/>
          <w:lang w:val="en-150"/>
        </w:rPr>
        <w:t xml:space="preserve">concern in RAN4 that the UE might be tested with the same configuration repeatedly. RAN4 </w:t>
      </w:r>
      <w:r w:rsidR="003A5F65">
        <w:rPr>
          <w:rFonts w:eastAsia="Arial"/>
          <w:lang w:val="en-150"/>
        </w:rPr>
        <w:t xml:space="preserve">had an </w:t>
      </w:r>
      <w:r w:rsidR="003A5F65" w:rsidRPr="003A5F65">
        <w:rPr>
          <w:rFonts w:eastAsia="Arial"/>
          <w:lang w:val="en-150"/>
        </w:rPr>
        <w:t>opinion that it is not necessary to repeat verification when same requirements apply for multiple channel bandwidths.</w:t>
      </w:r>
      <w:r w:rsidR="003A5F65">
        <w:rPr>
          <w:rFonts w:eastAsia="Arial"/>
          <w:lang w:val="en-150"/>
        </w:rPr>
        <w:t xml:space="preserve"> However, as RAN5 defines the test cases, it is up to them to decide whether to repeat these cases or not.</w:t>
      </w:r>
      <w:r w:rsidR="00C04164">
        <w:rPr>
          <w:rFonts w:eastAsia="Arial"/>
          <w:lang w:val="en-150"/>
        </w:rPr>
        <w:t xml:space="preserve"> With the attached draft </w:t>
      </w:r>
      <w:proofErr w:type="gramStart"/>
      <w:r w:rsidR="00C04164">
        <w:rPr>
          <w:rFonts w:eastAsia="Arial"/>
          <w:lang w:val="en-150"/>
        </w:rPr>
        <w:t>LS</w:t>
      </w:r>
      <w:proofErr w:type="gramEnd"/>
      <w:r w:rsidR="00C04164">
        <w:rPr>
          <w:rFonts w:eastAsia="Arial"/>
          <w:lang w:val="en-150"/>
        </w:rPr>
        <w:t xml:space="preserve"> we would like to ask RAN5 their preference, whether RAN4 opinion on not repeating verification should be noted down in the technical specification or is it not required.</w:t>
      </w:r>
    </w:p>
    <w:p w14:paraId="59CF103E" w14:textId="77777777" w:rsidR="00C04164" w:rsidRPr="00C04164" w:rsidRDefault="003A5F65" w:rsidP="00C04164">
      <w:pPr>
        <w:pStyle w:val="RAN4observation0"/>
        <w:rPr>
          <w:rFonts w:eastAsia="Arial"/>
        </w:rPr>
      </w:pPr>
      <w:r>
        <w:rPr>
          <w:b/>
          <w:bCs/>
          <w:lang w:val="en-150"/>
        </w:rPr>
        <w:t xml:space="preserve">Certain requirements </w:t>
      </w:r>
      <w:r w:rsidR="00C04164">
        <w:rPr>
          <w:b/>
          <w:bCs/>
          <w:lang w:val="en-150"/>
        </w:rPr>
        <w:t>stay the</w:t>
      </w:r>
      <w:r>
        <w:rPr>
          <w:b/>
          <w:bCs/>
          <w:lang w:val="en-150"/>
        </w:rPr>
        <w:t xml:space="preserve"> same irrespective of channel bandwidths. </w:t>
      </w:r>
    </w:p>
    <w:p w14:paraId="0C475B98" w14:textId="15013E09" w:rsidR="00C04164" w:rsidRDefault="003A5F65" w:rsidP="00C04164">
      <w:pPr>
        <w:pStyle w:val="RAN4observation0"/>
        <w:rPr>
          <w:rFonts w:eastAsia="Arial"/>
        </w:rPr>
      </w:pPr>
      <w:r>
        <w:rPr>
          <w:b/>
          <w:bCs/>
          <w:lang w:val="en-150"/>
        </w:rPr>
        <w:t>RAN5 decides the test cases</w:t>
      </w:r>
      <w:r w:rsidR="00C04164">
        <w:rPr>
          <w:b/>
          <w:bCs/>
          <w:lang w:val="en-150"/>
        </w:rPr>
        <w:t xml:space="preserve"> and can inform their preference whether RAN4 opinion needs to be noted in the TS or not.</w:t>
      </w:r>
      <w:r w:rsidR="00C04164">
        <w:rPr>
          <w:rFonts w:eastAsia="Arial"/>
        </w:rPr>
        <w:t xml:space="preserve"> </w:t>
      </w:r>
    </w:p>
    <w:p w14:paraId="3EA36107" w14:textId="6CFA186F" w:rsidR="00445CF6" w:rsidRDefault="00BA1A19" w:rsidP="00445CF6">
      <w:pPr>
        <w:pStyle w:val="RAN4proposal"/>
      </w:pPr>
      <w:bookmarkStart w:id="5" w:name="_Hlk131580909"/>
      <w:r>
        <w:rPr>
          <w:lang w:val="en-150"/>
        </w:rPr>
        <w:t>Agree to send the attached LS</w:t>
      </w:r>
      <w:r w:rsidR="00995C55">
        <w:rPr>
          <w:lang w:val="en-150"/>
        </w:rPr>
        <w:t xml:space="preserve"> to RAN5</w:t>
      </w:r>
      <w:r w:rsidR="00BF61EC">
        <w:t>.</w:t>
      </w:r>
    </w:p>
    <w:p w14:paraId="062A02DF" w14:textId="77777777" w:rsidR="00CD7492" w:rsidRPr="00EF698B" w:rsidRDefault="00CD7492" w:rsidP="00A37002">
      <w:pPr>
        <w:pStyle w:val="RAN4H1"/>
        <w:rPr>
          <w:lang w:val="en-US"/>
        </w:rPr>
      </w:pPr>
      <w:bookmarkStart w:id="6" w:name="_Toc116995848"/>
      <w:bookmarkEnd w:id="5"/>
      <w:r w:rsidRPr="00EF698B">
        <w:rPr>
          <w:lang w:val="en-US"/>
        </w:rPr>
        <w:t>Conclusion</w:t>
      </w:r>
      <w:bookmarkEnd w:id="6"/>
    </w:p>
    <w:p w14:paraId="1DF0500C" w14:textId="66B522B7" w:rsidR="00E55751" w:rsidRDefault="00245D15" w:rsidP="00936159">
      <w:r>
        <w:t xml:space="preserve">This paper has provided a discussion for </w:t>
      </w:r>
      <w:r w:rsidR="003A5F65">
        <w:rPr>
          <w:lang w:val="en-150"/>
        </w:rPr>
        <w:t>a draft LS to be sent to RAN5</w:t>
      </w:r>
      <w:r>
        <w:t>.</w:t>
      </w:r>
      <w:r w:rsidR="003A5F65">
        <w:rPr>
          <w:lang w:val="en-150"/>
        </w:rPr>
        <w:t xml:space="preserve"> </w:t>
      </w:r>
      <w:r w:rsidR="001C794F" w:rsidRPr="00895843">
        <w:t>Based on the discussion</w:t>
      </w:r>
      <w:r w:rsidR="008B0961" w:rsidRPr="00895843">
        <w:t>, t</w:t>
      </w:r>
      <w:r w:rsidR="005B4801" w:rsidRPr="00895843">
        <w:t xml:space="preserve">he following Observations </w:t>
      </w:r>
      <w:r w:rsidR="008B0961" w:rsidRPr="00895843">
        <w:t>and</w:t>
      </w:r>
      <w:r w:rsidR="005B4801" w:rsidRPr="00895843">
        <w:t xml:space="preserve"> Proposals were made:</w:t>
      </w:r>
    </w:p>
    <w:p w14:paraId="023EFC29" w14:textId="6C74D9AD" w:rsidR="00D80B09" w:rsidRPr="00D80B09" w:rsidRDefault="00C04164" w:rsidP="00D80B09">
      <w:pPr>
        <w:pStyle w:val="RAN4Observation"/>
        <w:numPr>
          <w:ilvl w:val="0"/>
          <w:numId w:val="34"/>
        </w:numPr>
      </w:pPr>
      <w:r>
        <w:rPr>
          <w:b/>
          <w:bCs/>
          <w:lang w:val="en-150"/>
        </w:rPr>
        <w:t>Certain requirements stay the same irrespective of channel bandwidths.</w:t>
      </w:r>
    </w:p>
    <w:p w14:paraId="1860F2B0" w14:textId="07804964" w:rsidR="00D80B09" w:rsidRPr="00C04164" w:rsidRDefault="00C04164" w:rsidP="00C04164">
      <w:pPr>
        <w:pStyle w:val="RAN4observation0"/>
        <w:rPr>
          <w:b/>
          <w:bCs/>
        </w:rPr>
      </w:pPr>
      <w:r>
        <w:rPr>
          <w:b/>
          <w:bCs/>
          <w:lang w:val="en-150"/>
        </w:rPr>
        <w:t>RAN5 decides the test cases and can inform their preference whether RAN4 opinion needs to be noted in the TS or not.</w:t>
      </w:r>
    </w:p>
    <w:p w14:paraId="08DF9B4C" w14:textId="73365542" w:rsidR="00D80B09" w:rsidRDefault="003A5F65" w:rsidP="00D80B09">
      <w:pPr>
        <w:pStyle w:val="RAN4proposal"/>
        <w:numPr>
          <w:ilvl w:val="0"/>
          <w:numId w:val="35"/>
        </w:numPr>
      </w:pPr>
      <w:r>
        <w:rPr>
          <w:lang w:val="en-150"/>
        </w:rPr>
        <w:lastRenderedPageBreak/>
        <w:t>Agree to send the attached LS to RAN5.</w:t>
      </w:r>
    </w:p>
    <w:p w14:paraId="23052385" w14:textId="4D4FE581" w:rsidR="003B659E" w:rsidRDefault="031B0663" w:rsidP="0060543D">
      <w:pPr>
        <w:pStyle w:val="RAN4H1"/>
        <w:numPr>
          <w:ilvl w:val="0"/>
          <w:numId w:val="0"/>
        </w:numPr>
        <w:ind w:left="360" w:hanging="360"/>
      </w:pPr>
      <w:bookmarkStart w:id="7" w:name="_Toc116995849"/>
      <w:r>
        <w:t>References</w:t>
      </w:r>
      <w:bookmarkEnd w:id="7"/>
    </w:p>
    <w:p w14:paraId="7BD9AC85" w14:textId="27487EEB" w:rsidR="008A65B3" w:rsidRPr="0021512A" w:rsidRDefault="000C7BBA" w:rsidP="41005C5A">
      <w:pPr>
        <w:pStyle w:val="ListParagraph"/>
        <w:numPr>
          <w:ilvl w:val="0"/>
          <w:numId w:val="1"/>
        </w:numPr>
        <w:rPr>
          <w:lang w:val="en-GB"/>
        </w:rPr>
      </w:pPr>
      <w:r w:rsidRPr="000C7BBA">
        <w:rPr>
          <w:rFonts w:eastAsiaTheme="minorEastAsia"/>
          <w:color w:val="000000" w:themeColor="text1"/>
          <w:sz w:val="19"/>
          <w:szCs w:val="19"/>
        </w:rPr>
        <w:t>R</w:t>
      </w:r>
      <w:r w:rsidR="000F1A79">
        <w:rPr>
          <w:rFonts w:eastAsiaTheme="minorEastAsia"/>
          <w:color w:val="000000" w:themeColor="text1"/>
          <w:sz w:val="19"/>
          <w:szCs w:val="19"/>
          <w:lang w:val="en-150"/>
        </w:rPr>
        <w:t>4</w:t>
      </w:r>
      <w:r w:rsidRPr="000C7BBA">
        <w:rPr>
          <w:rFonts w:eastAsiaTheme="minorEastAsia"/>
          <w:color w:val="000000" w:themeColor="text1"/>
          <w:sz w:val="19"/>
          <w:szCs w:val="19"/>
        </w:rPr>
        <w:t>-231</w:t>
      </w:r>
      <w:r w:rsidR="000F1A79">
        <w:rPr>
          <w:rFonts w:eastAsiaTheme="minorEastAsia"/>
          <w:color w:val="000000" w:themeColor="text1"/>
          <w:sz w:val="19"/>
          <w:szCs w:val="19"/>
          <w:lang w:val="en-150"/>
        </w:rPr>
        <w:t>4744</w:t>
      </w:r>
      <w:r w:rsidR="631F48B6" w:rsidRPr="41005C5A">
        <w:rPr>
          <w:rFonts w:eastAsiaTheme="minorEastAsia"/>
          <w:color w:val="000000" w:themeColor="text1"/>
          <w:sz w:val="19"/>
          <w:szCs w:val="19"/>
        </w:rPr>
        <w:t>,</w:t>
      </w:r>
      <w:r w:rsidR="631F48B6" w:rsidRPr="41005C5A">
        <w:rPr>
          <w:rFonts w:eastAsiaTheme="minorEastAsia"/>
          <w:color w:val="000000" w:themeColor="text1"/>
          <w:sz w:val="19"/>
          <w:szCs w:val="19"/>
          <w:lang w:val="en-GB"/>
        </w:rPr>
        <w:t xml:space="preserve"> </w:t>
      </w:r>
      <w:r w:rsidR="000F1A79" w:rsidRPr="000F1A79">
        <w:rPr>
          <w:rFonts w:eastAsiaTheme="minorEastAsia"/>
          <w:color w:val="000000" w:themeColor="text1"/>
          <w:sz w:val="19"/>
          <w:szCs w:val="19"/>
          <w:lang w:val="en-GB"/>
        </w:rPr>
        <w:t xml:space="preserve">WF on </w:t>
      </w:r>
      <w:proofErr w:type="spellStart"/>
      <w:r w:rsidR="000F1A79" w:rsidRPr="000F1A79">
        <w:rPr>
          <w:rFonts w:eastAsiaTheme="minorEastAsia"/>
          <w:color w:val="000000" w:themeColor="text1"/>
          <w:sz w:val="19"/>
          <w:szCs w:val="19"/>
          <w:lang w:val="en-GB"/>
        </w:rPr>
        <w:t>eRedCap</w:t>
      </w:r>
      <w:proofErr w:type="spellEnd"/>
      <w:r w:rsidR="000F1A79" w:rsidRPr="000F1A79">
        <w:rPr>
          <w:rFonts w:eastAsiaTheme="minorEastAsia"/>
          <w:color w:val="000000" w:themeColor="text1"/>
          <w:sz w:val="19"/>
          <w:szCs w:val="19"/>
          <w:lang w:val="en-GB"/>
        </w:rPr>
        <w:t xml:space="preserve"> UE RF requirements</w:t>
      </w:r>
      <w:r w:rsidR="631F48B6" w:rsidRPr="41005C5A">
        <w:rPr>
          <w:rFonts w:eastAsia="Times New Roman" w:cs="Times New Roman"/>
          <w:color w:val="000000" w:themeColor="text1"/>
          <w:sz w:val="19"/>
          <w:szCs w:val="19"/>
          <w:lang w:val="en-GB"/>
        </w:rPr>
        <w:t xml:space="preserve">, </w:t>
      </w:r>
      <w:r w:rsidR="7A6597C7" w:rsidRPr="41005C5A">
        <w:rPr>
          <w:rFonts w:eastAsiaTheme="minorEastAsia"/>
          <w:color w:val="000000" w:themeColor="text1"/>
          <w:sz w:val="19"/>
          <w:szCs w:val="19"/>
          <w:lang w:val="en-GB"/>
        </w:rPr>
        <w:t xml:space="preserve">3GPP </w:t>
      </w:r>
      <w:r w:rsidR="000F1A79">
        <w:rPr>
          <w:rFonts w:eastAsiaTheme="minorEastAsia"/>
          <w:color w:val="000000" w:themeColor="text1"/>
          <w:sz w:val="19"/>
          <w:szCs w:val="19"/>
          <w:lang w:val="en-150"/>
        </w:rPr>
        <w:t>TSG-</w:t>
      </w:r>
      <w:r w:rsidR="7A6597C7" w:rsidRPr="41005C5A">
        <w:rPr>
          <w:rFonts w:eastAsiaTheme="minorEastAsia"/>
          <w:color w:val="000000" w:themeColor="text1"/>
          <w:sz w:val="19"/>
          <w:szCs w:val="19"/>
          <w:lang w:val="en-GB"/>
        </w:rPr>
        <w:t>RAN WG</w:t>
      </w:r>
      <w:r w:rsidR="000F1A79">
        <w:rPr>
          <w:rFonts w:eastAsiaTheme="minorEastAsia"/>
          <w:color w:val="000000" w:themeColor="text1"/>
          <w:sz w:val="19"/>
          <w:szCs w:val="19"/>
          <w:lang w:val="en-150"/>
        </w:rPr>
        <w:t>4</w:t>
      </w:r>
      <w:r w:rsidR="7A6597C7" w:rsidRPr="41005C5A">
        <w:rPr>
          <w:rFonts w:eastAsiaTheme="minorEastAsia"/>
          <w:color w:val="000000" w:themeColor="text1"/>
          <w:sz w:val="19"/>
          <w:szCs w:val="19"/>
          <w:lang w:val="en-GB"/>
        </w:rPr>
        <w:t xml:space="preserve"> Meeting #1</w:t>
      </w:r>
      <w:r w:rsidR="000F1A79">
        <w:rPr>
          <w:rFonts w:eastAsiaTheme="minorEastAsia"/>
          <w:color w:val="000000" w:themeColor="text1"/>
          <w:sz w:val="19"/>
          <w:szCs w:val="19"/>
          <w:lang w:val="en-150"/>
        </w:rPr>
        <w:t>08</w:t>
      </w:r>
      <w:r w:rsidR="631F48B6" w:rsidRPr="41005C5A">
        <w:rPr>
          <w:rFonts w:eastAsiaTheme="minorEastAsia"/>
          <w:color w:val="000000" w:themeColor="text1"/>
          <w:sz w:val="19"/>
          <w:szCs w:val="19"/>
          <w:lang w:val="en-GB"/>
        </w:rPr>
        <w:t xml:space="preserve">, </w:t>
      </w:r>
      <w:r w:rsidR="000F1A79">
        <w:rPr>
          <w:rFonts w:eastAsiaTheme="minorEastAsia"/>
          <w:color w:val="000000" w:themeColor="text1"/>
          <w:sz w:val="19"/>
          <w:szCs w:val="19"/>
          <w:lang w:val="en-150"/>
        </w:rPr>
        <w:t>Toulouse</w:t>
      </w:r>
      <w:r w:rsidRPr="000C7BBA">
        <w:rPr>
          <w:rFonts w:eastAsiaTheme="minorEastAsia"/>
          <w:color w:val="000000" w:themeColor="text1"/>
          <w:sz w:val="19"/>
          <w:szCs w:val="19"/>
          <w:lang w:val="en-GB"/>
        </w:rPr>
        <w:t xml:space="preserve">, </w:t>
      </w:r>
      <w:r w:rsidR="000F1A79">
        <w:rPr>
          <w:rFonts w:eastAsiaTheme="minorEastAsia"/>
          <w:color w:val="000000" w:themeColor="text1"/>
          <w:sz w:val="19"/>
          <w:szCs w:val="19"/>
          <w:lang w:val="en-150"/>
        </w:rPr>
        <w:t>France</w:t>
      </w:r>
      <w:r w:rsidRPr="000C7BBA">
        <w:rPr>
          <w:rFonts w:eastAsiaTheme="minorEastAsia"/>
          <w:color w:val="000000" w:themeColor="text1"/>
          <w:sz w:val="19"/>
          <w:szCs w:val="19"/>
          <w:lang w:val="en-GB"/>
        </w:rPr>
        <w:t xml:space="preserve">, </w:t>
      </w:r>
      <w:r w:rsidR="000F1A79">
        <w:rPr>
          <w:rFonts w:eastAsiaTheme="minorEastAsia"/>
          <w:color w:val="000000" w:themeColor="text1"/>
          <w:sz w:val="19"/>
          <w:szCs w:val="19"/>
          <w:lang w:val="en-150"/>
        </w:rPr>
        <w:t>August</w:t>
      </w:r>
      <w:r w:rsidRPr="000C7BBA">
        <w:rPr>
          <w:rFonts w:eastAsiaTheme="minorEastAsia"/>
          <w:color w:val="000000" w:themeColor="text1"/>
          <w:sz w:val="19"/>
          <w:szCs w:val="19"/>
          <w:lang w:val="en-GB"/>
        </w:rPr>
        <w:t xml:space="preserve"> </w:t>
      </w:r>
      <w:r w:rsidR="000F1A79">
        <w:rPr>
          <w:rFonts w:eastAsiaTheme="minorEastAsia"/>
          <w:color w:val="000000" w:themeColor="text1"/>
          <w:sz w:val="19"/>
          <w:szCs w:val="19"/>
          <w:lang w:val="en-150"/>
        </w:rPr>
        <w:t>21st</w:t>
      </w:r>
      <w:r w:rsidRPr="000C7BBA">
        <w:rPr>
          <w:rFonts w:eastAsiaTheme="minorEastAsia"/>
          <w:color w:val="000000" w:themeColor="text1"/>
          <w:sz w:val="19"/>
          <w:szCs w:val="19"/>
          <w:lang w:val="en-GB"/>
        </w:rPr>
        <w:t xml:space="preserve"> – </w:t>
      </w:r>
      <w:r w:rsidR="000F1A79">
        <w:rPr>
          <w:rFonts w:eastAsiaTheme="minorEastAsia"/>
          <w:color w:val="000000" w:themeColor="text1"/>
          <w:sz w:val="19"/>
          <w:szCs w:val="19"/>
          <w:lang w:val="en-150"/>
        </w:rPr>
        <w:t>August</w:t>
      </w:r>
      <w:r w:rsidRPr="000C7BBA">
        <w:rPr>
          <w:rFonts w:eastAsiaTheme="minorEastAsia"/>
          <w:color w:val="000000" w:themeColor="text1"/>
          <w:sz w:val="19"/>
          <w:szCs w:val="19"/>
          <w:lang w:val="en-GB"/>
        </w:rPr>
        <w:t xml:space="preserve"> </w:t>
      </w:r>
      <w:r w:rsidR="000F1A79">
        <w:rPr>
          <w:rFonts w:eastAsiaTheme="minorEastAsia"/>
          <w:color w:val="000000" w:themeColor="text1"/>
          <w:sz w:val="19"/>
          <w:szCs w:val="19"/>
          <w:lang w:val="en-150"/>
        </w:rPr>
        <w:t>25th</w:t>
      </w:r>
      <w:r w:rsidRPr="000C7BBA">
        <w:rPr>
          <w:rFonts w:eastAsiaTheme="minorEastAsia"/>
          <w:color w:val="000000" w:themeColor="text1"/>
          <w:sz w:val="19"/>
          <w:szCs w:val="19"/>
          <w:lang w:val="en-GB"/>
        </w:rPr>
        <w:t>, 2023</w:t>
      </w:r>
      <w:r w:rsidR="631F48B6" w:rsidRPr="41005C5A">
        <w:rPr>
          <w:rFonts w:eastAsiaTheme="minorEastAsia"/>
          <w:color w:val="000000" w:themeColor="text1"/>
          <w:sz w:val="19"/>
          <w:szCs w:val="19"/>
          <w:lang w:val="en-GB"/>
        </w:rPr>
        <w:t>.</w:t>
      </w:r>
      <w:bookmarkStart w:id="8" w:name="_Ref114500673"/>
      <w:bookmarkEnd w:id="8"/>
    </w:p>
    <w:p w14:paraId="1CFC2928" w14:textId="0724635E" w:rsidR="0060543D" w:rsidRPr="006810ED" w:rsidRDefault="00137617" w:rsidP="0060543D">
      <w:pPr>
        <w:pStyle w:val="RAN4H1"/>
        <w:numPr>
          <w:ilvl w:val="0"/>
          <w:numId w:val="0"/>
        </w:numPr>
        <w:ind w:left="360" w:hanging="360"/>
      </w:pPr>
      <w:r w:rsidRPr="006810ED">
        <w:t xml:space="preserve">Annex </w:t>
      </w:r>
      <w:r w:rsidRPr="006810ED">
        <w:rPr>
          <w:rFonts w:eastAsia="MS Mincho"/>
          <w:lang w:val="en-US"/>
        </w:rPr>
        <w:t xml:space="preserve">LS </w:t>
      </w:r>
      <w:r w:rsidR="00982BA4" w:rsidRPr="00982BA4">
        <w:rPr>
          <w:rFonts w:eastAsia="MS Mincho"/>
          <w:lang w:val="en-US"/>
        </w:rPr>
        <w:t xml:space="preserve">on </w:t>
      </w:r>
      <w:proofErr w:type="spellStart"/>
      <w:r w:rsidR="00BA1A19">
        <w:rPr>
          <w:rFonts w:eastAsia="MS Mincho"/>
          <w:lang w:val="en-150"/>
        </w:rPr>
        <w:t>eRedCap</w:t>
      </w:r>
      <w:proofErr w:type="spellEnd"/>
      <w:r w:rsidR="00BA1A19">
        <w:rPr>
          <w:rFonts w:eastAsia="MS Mincho"/>
          <w:lang w:val="en-150"/>
        </w:rPr>
        <w:t xml:space="preserve"> testability</w:t>
      </w:r>
      <w:r w:rsidR="00D80B09" w:rsidRPr="00D80B09">
        <w:rPr>
          <w:rFonts w:eastAsia="MS Mincho"/>
          <w:lang w:val="en-US"/>
        </w:rPr>
        <w:t xml:space="preserve"> </w:t>
      </w:r>
    </w:p>
    <w:p w14:paraId="167DC954" w14:textId="7F25F5DA" w:rsidR="00137617" w:rsidRDefault="00137617" w:rsidP="008A65B3">
      <w:pPr>
        <w:pStyle w:val="Heading1"/>
        <w:numPr>
          <w:ilvl w:val="0"/>
          <w:numId w:val="0"/>
        </w:numPr>
        <w:ind w:left="432" w:hanging="432"/>
        <w:rPr>
          <w:rFonts w:eastAsia="MS Mincho"/>
        </w:rPr>
      </w:pPr>
      <w:bookmarkStart w:id="9" w:name="_Toc127521250"/>
      <w:bookmarkEnd w:id="9"/>
    </w:p>
    <w:tbl>
      <w:tblPr>
        <w:tblStyle w:val="TableGrid"/>
        <w:tblW w:w="0" w:type="auto"/>
        <w:tblLook w:val="04A0" w:firstRow="1" w:lastRow="0" w:firstColumn="1" w:lastColumn="0" w:noHBand="0" w:noVBand="1"/>
      </w:tblPr>
      <w:tblGrid>
        <w:gridCol w:w="9617"/>
      </w:tblGrid>
      <w:tr w:rsidR="00137617" w14:paraId="245B72B1" w14:textId="77777777" w:rsidTr="0F1282A4">
        <w:tc>
          <w:tcPr>
            <w:tcW w:w="9617" w:type="dxa"/>
            <w:tcBorders>
              <w:top w:val="single" w:sz="4" w:space="0" w:color="auto"/>
              <w:left w:val="single" w:sz="4" w:space="0" w:color="auto"/>
              <w:bottom w:val="single" w:sz="4" w:space="0" w:color="auto"/>
              <w:right w:val="single" w:sz="4" w:space="0" w:color="auto"/>
            </w:tcBorders>
          </w:tcPr>
          <w:p w14:paraId="03D162EA" w14:textId="0A04C40F" w:rsidR="008A65B3" w:rsidRPr="00EF698B" w:rsidRDefault="008A65B3" w:rsidP="008A65B3">
            <w:pPr>
              <w:widowControl w:val="0"/>
              <w:tabs>
                <w:tab w:val="right" w:pos="9639"/>
              </w:tabs>
              <w:overflowPunct w:val="0"/>
              <w:autoSpaceDE w:val="0"/>
              <w:autoSpaceDN w:val="0"/>
              <w:adjustRightInd w:val="0"/>
              <w:textAlignment w:val="baseline"/>
              <w:rPr>
                <w:rFonts w:ascii="Arial" w:eastAsia="SimSun" w:hAnsi="Arial" w:cs="Times New Roman"/>
                <w:b/>
                <w:bCs/>
                <w:i/>
                <w:sz w:val="32"/>
                <w:szCs w:val="20"/>
                <w:lang w:eastAsia="zh-CN"/>
              </w:rPr>
            </w:pPr>
            <w:r w:rsidRPr="00EF698B">
              <w:rPr>
                <w:rFonts w:ascii="Arial" w:eastAsia="SimSun" w:hAnsi="Arial" w:cs="Times New Roman"/>
                <w:b/>
                <w:bCs/>
                <w:sz w:val="24"/>
                <w:szCs w:val="20"/>
              </w:rPr>
              <w:t xml:space="preserve">3GPP TSG-RAN </w:t>
            </w:r>
            <w:r w:rsidRPr="00EF698B">
              <w:rPr>
                <w:rFonts w:ascii="Arial" w:eastAsia="SimSun" w:hAnsi="Arial" w:cs="Times New Roman"/>
                <w:b/>
                <w:sz w:val="24"/>
                <w:szCs w:val="20"/>
              </w:rPr>
              <w:t>WG4 Meeting #10</w:t>
            </w:r>
            <w:r w:rsidR="00BF61EC">
              <w:rPr>
                <w:rFonts w:ascii="Arial" w:eastAsia="SimSun" w:hAnsi="Arial" w:cs="Times New Roman"/>
                <w:b/>
                <w:sz w:val="24"/>
                <w:szCs w:val="20"/>
              </w:rPr>
              <w:t>9</w:t>
            </w:r>
            <w:r w:rsidRPr="00EF698B">
              <w:rPr>
                <w:rFonts w:ascii="Arial" w:eastAsia="SimSun" w:hAnsi="Arial" w:cs="Times New Roman"/>
                <w:b/>
                <w:bCs/>
                <w:sz w:val="24"/>
                <w:szCs w:val="20"/>
              </w:rPr>
              <w:tab/>
            </w:r>
            <w:r w:rsidRPr="00EF698B">
              <w:rPr>
                <w:rFonts w:ascii="Arial" w:eastAsia="SimSun" w:hAnsi="Arial" w:cs="Times New Roman"/>
                <w:b/>
                <w:bCs/>
                <w:sz w:val="24"/>
                <w:szCs w:val="20"/>
                <w:highlight w:val="yellow"/>
                <w:lang w:eastAsia="ja-JP"/>
              </w:rPr>
              <w:t>R4-</w:t>
            </w:r>
            <w:r w:rsidRPr="00EF698B">
              <w:rPr>
                <w:rFonts w:ascii="Arial" w:eastAsia="SimSun" w:hAnsi="Arial" w:cs="Times New Roman"/>
                <w:b/>
                <w:bCs/>
                <w:sz w:val="24"/>
                <w:szCs w:val="20"/>
                <w:highlight w:val="yellow"/>
                <w:lang w:eastAsia="zh-CN"/>
              </w:rPr>
              <w:t>2</w:t>
            </w:r>
            <w:r>
              <w:rPr>
                <w:rFonts w:ascii="Arial" w:eastAsia="SimSun" w:hAnsi="Arial" w:cs="Times New Roman"/>
                <w:b/>
                <w:bCs/>
                <w:sz w:val="24"/>
                <w:szCs w:val="20"/>
                <w:highlight w:val="yellow"/>
                <w:lang w:eastAsia="zh-CN"/>
              </w:rPr>
              <w:t>3</w:t>
            </w:r>
            <w:r w:rsidRPr="00EF698B">
              <w:rPr>
                <w:rFonts w:ascii="Arial" w:eastAsia="SimSun" w:hAnsi="Arial" w:cs="Times New Roman"/>
                <w:b/>
                <w:bCs/>
                <w:sz w:val="24"/>
                <w:szCs w:val="20"/>
                <w:highlight w:val="yellow"/>
                <w:lang w:eastAsia="zh-CN"/>
              </w:rPr>
              <w:t>xxxxx</w:t>
            </w:r>
          </w:p>
          <w:p w14:paraId="12CC68E7" w14:textId="2CB3CE54" w:rsidR="008A65B3" w:rsidRPr="00EF698B" w:rsidRDefault="00B16D1B" w:rsidP="008A65B3">
            <w:pPr>
              <w:widowControl w:val="0"/>
              <w:tabs>
                <w:tab w:val="right" w:pos="9639"/>
              </w:tabs>
              <w:overflowPunct w:val="0"/>
              <w:autoSpaceDE w:val="0"/>
              <w:autoSpaceDN w:val="0"/>
              <w:adjustRightInd w:val="0"/>
              <w:textAlignment w:val="baseline"/>
              <w:rPr>
                <w:rFonts w:ascii="Arial" w:eastAsia="SimSun" w:hAnsi="Arial" w:cs="Times New Roman"/>
                <w:b/>
                <w:bCs/>
                <w:sz w:val="24"/>
                <w:szCs w:val="20"/>
              </w:rPr>
            </w:pPr>
            <w:r>
              <w:rPr>
                <w:rFonts w:ascii="Arial" w:eastAsia="SimSun" w:hAnsi="Arial" w:cs="Times New Roman"/>
                <w:b/>
                <w:sz w:val="24"/>
                <w:szCs w:val="20"/>
              </w:rPr>
              <w:t>Chicago, US</w:t>
            </w:r>
            <w:r w:rsidR="008A65B3" w:rsidRPr="000151EF">
              <w:rPr>
                <w:rFonts w:ascii="Arial" w:eastAsia="SimSun" w:hAnsi="Arial" w:cs="Times New Roman"/>
                <w:b/>
                <w:sz w:val="24"/>
                <w:szCs w:val="20"/>
              </w:rPr>
              <w:t xml:space="preserve">, </w:t>
            </w:r>
            <w:r w:rsidRPr="00B16D1B">
              <w:rPr>
                <w:rFonts w:ascii="Arial" w:eastAsia="SimSun" w:hAnsi="Arial" w:cs="Times New Roman"/>
                <w:b/>
                <w:sz w:val="24"/>
                <w:szCs w:val="20"/>
              </w:rPr>
              <w:t>November 13 – 17, 2023</w:t>
            </w:r>
          </w:p>
          <w:p w14:paraId="44E6D5F8" w14:textId="77777777" w:rsidR="00137617" w:rsidRDefault="00137617">
            <w:pPr>
              <w:spacing w:before="120" w:after="120"/>
              <w:jc w:val="both"/>
              <w:rPr>
                <w:rFonts w:ascii="Arial" w:hAnsi="Arial" w:cs="Arial"/>
                <w:sz w:val="22"/>
              </w:rPr>
            </w:pPr>
          </w:p>
          <w:p w14:paraId="66AB69F3" w14:textId="014AD781" w:rsidR="00137617" w:rsidRPr="007115C7" w:rsidRDefault="00137617">
            <w:pPr>
              <w:spacing w:before="120" w:after="120"/>
              <w:ind w:left="1985" w:hanging="1985"/>
              <w:jc w:val="both"/>
              <w:rPr>
                <w:rFonts w:ascii="Arial" w:hAnsi="Arial" w:cs="Arial"/>
                <w:bCs/>
                <w:lang w:val="en-150" w:eastAsia="ja-JP"/>
              </w:rPr>
            </w:pPr>
            <w:r>
              <w:rPr>
                <w:rFonts w:ascii="Arial" w:hAnsi="Arial" w:cs="Arial"/>
                <w:b/>
              </w:rPr>
              <w:t>Title:</w:t>
            </w:r>
            <w:r>
              <w:rPr>
                <w:rFonts w:ascii="Arial" w:hAnsi="Arial" w:cs="Arial"/>
                <w:b/>
              </w:rPr>
              <w:tab/>
            </w:r>
            <w:r w:rsidR="00837117" w:rsidRPr="00837117">
              <w:rPr>
                <w:rFonts w:ascii="Arial" w:hAnsi="Arial" w:cs="Arial"/>
                <w:b/>
              </w:rPr>
              <w:t xml:space="preserve">LS on </w:t>
            </w:r>
            <w:proofErr w:type="spellStart"/>
            <w:r w:rsidR="007115C7">
              <w:rPr>
                <w:rFonts w:ascii="Arial" w:hAnsi="Arial" w:cs="Arial"/>
                <w:b/>
                <w:lang w:val="en-150"/>
              </w:rPr>
              <w:t>eRedCap</w:t>
            </w:r>
            <w:proofErr w:type="spellEnd"/>
            <w:r w:rsidR="007115C7">
              <w:rPr>
                <w:rFonts w:ascii="Arial" w:hAnsi="Arial" w:cs="Arial"/>
                <w:b/>
                <w:lang w:val="en-150"/>
              </w:rPr>
              <w:t xml:space="preserve"> testability</w:t>
            </w:r>
          </w:p>
          <w:p w14:paraId="590C8DD4" w14:textId="2F3A2656" w:rsidR="00137617" w:rsidRDefault="00137617">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p>
          <w:p w14:paraId="51A9F633" w14:textId="77BA2EB5" w:rsidR="00137617" w:rsidRDefault="00137617">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bCs/>
                <w:lang w:eastAsia="ja-JP"/>
              </w:rPr>
              <w:t>Release 18</w:t>
            </w:r>
          </w:p>
          <w:p w14:paraId="0056E9DC" w14:textId="6566EBA7" w:rsidR="00137617" w:rsidRDefault="00137617">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007115C7" w:rsidRPr="007115C7">
              <w:rPr>
                <w:rFonts w:ascii="Arial" w:hAnsi="Arial" w:cs="Arial"/>
                <w:bCs/>
              </w:rPr>
              <w:t>NR_redcap_enh</w:t>
            </w:r>
            <w:proofErr w:type="spellEnd"/>
          </w:p>
          <w:p w14:paraId="21563C8B" w14:textId="77777777" w:rsidR="00137617" w:rsidRDefault="00137617">
            <w:pPr>
              <w:spacing w:before="120" w:after="120"/>
              <w:ind w:left="1985" w:hanging="1985"/>
              <w:jc w:val="both"/>
              <w:rPr>
                <w:rFonts w:ascii="Arial" w:hAnsi="Arial" w:cs="Arial"/>
                <w:b/>
              </w:rPr>
            </w:pPr>
          </w:p>
          <w:p w14:paraId="045D6D01" w14:textId="77777777" w:rsidR="00137617" w:rsidRDefault="00137617">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Pr>
                <w:rFonts w:ascii="Arial" w:hAnsi="Arial" w:cs="Arial"/>
                <w:bCs/>
                <w:lang w:eastAsia="ja-JP"/>
              </w:rPr>
              <w:t>RAN4</w:t>
            </w:r>
          </w:p>
          <w:p w14:paraId="0F2B6C53" w14:textId="0AD3F1D3" w:rsidR="00137617" w:rsidRPr="007115C7" w:rsidRDefault="00137617">
            <w:pPr>
              <w:spacing w:before="120" w:after="120"/>
              <w:ind w:left="1985" w:hanging="1985"/>
              <w:jc w:val="both"/>
              <w:rPr>
                <w:rFonts w:ascii="Arial" w:hAnsi="Arial" w:cs="Arial"/>
                <w:bCs/>
                <w:lang w:val="en-150" w:eastAsia="ja-JP"/>
              </w:rPr>
            </w:pPr>
            <w:r>
              <w:rPr>
                <w:rFonts w:ascii="Arial" w:hAnsi="Arial" w:cs="Arial"/>
                <w:b/>
              </w:rPr>
              <w:t>To:</w:t>
            </w:r>
            <w:r>
              <w:rPr>
                <w:rFonts w:ascii="Arial" w:hAnsi="Arial" w:cs="Arial"/>
                <w:bCs/>
              </w:rPr>
              <w:tab/>
              <w:t>RAN</w:t>
            </w:r>
            <w:r w:rsidR="007115C7">
              <w:rPr>
                <w:rFonts w:ascii="Arial" w:hAnsi="Arial" w:cs="Arial"/>
                <w:bCs/>
                <w:lang w:val="en-150"/>
              </w:rPr>
              <w:t>5</w:t>
            </w:r>
          </w:p>
          <w:p w14:paraId="0FE75F08" w14:textId="3D7218DD" w:rsidR="00137617" w:rsidRDefault="00137617">
            <w:pPr>
              <w:spacing w:before="120" w:after="120"/>
              <w:ind w:left="1985" w:hanging="1985"/>
              <w:jc w:val="both"/>
              <w:rPr>
                <w:rFonts w:ascii="Arial" w:hAnsi="Arial" w:cs="Arial"/>
                <w:bCs/>
                <w:lang w:eastAsia="ja-JP"/>
              </w:rPr>
            </w:pPr>
            <w:r>
              <w:rPr>
                <w:rFonts w:ascii="Arial" w:hAnsi="Arial" w:cs="Arial"/>
                <w:b/>
              </w:rPr>
              <w:t xml:space="preserve">Cc:                            </w:t>
            </w:r>
            <w:r w:rsidR="008A65B3">
              <w:rPr>
                <w:rFonts w:ascii="Arial" w:hAnsi="Arial" w:cs="Arial"/>
                <w:b/>
              </w:rPr>
              <w:t xml:space="preserve"> </w:t>
            </w:r>
            <w:r>
              <w:rPr>
                <w:rFonts w:ascii="Arial" w:hAnsi="Arial" w:cs="Arial"/>
                <w:b/>
              </w:rPr>
              <w:t xml:space="preserve"> </w:t>
            </w:r>
          </w:p>
          <w:p w14:paraId="3A357632" w14:textId="77777777" w:rsidR="00137617" w:rsidRDefault="00137617">
            <w:pPr>
              <w:spacing w:before="120" w:after="120"/>
              <w:ind w:left="1985" w:hanging="1985"/>
              <w:jc w:val="both"/>
              <w:rPr>
                <w:rFonts w:ascii="Arial" w:hAnsi="Arial" w:cs="Arial"/>
                <w:bCs/>
              </w:rPr>
            </w:pPr>
          </w:p>
          <w:p w14:paraId="30043029" w14:textId="77777777" w:rsidR="00137617" w:rsidRDefault="00137617">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14:paraId="37C61247" w14:textId="3F500BCB" w:rsidR="006163E2" w:rsidRPr="000F4E43" w:rsidRDefault="006163E2" w:rsidP="006163E2">
            <w:pPr>
              <w:pStyle w:val="Contact"/>
              <w:tabs>
                <w:tab w:val="clear" w:pos="2268"/>
              </w:tabs>
              <w:rPr>
                <w:bCs/>
              </w:rPr>
            </w:pPr>
            <w:r w:rsidRPr="000F4E43">
              <w:t>Name:</w:t>
            </w:r>
            <w:r>
              <w:tab/>
            </w:r>
            <w:r w:rsidR="007115C7">
              <w:rPr>
                <w:lang w:val="en-150"/>
              </w:rPr>
              <w:t>Alok Sethi</w:t>
            </w:r>
            <w:r w:rsidRPr="000F4E43">
              <w:rPr>
                <w:bCs/>
              </w:rPr>
              <w:tab/>
            </w:r>
          </w:p>
          <w:p w14:paraId="44B8120C" w14:textId="77777777" w:rsidR="006163E2" w:rsidRPr="000F4E43" w:rsidRDefault="006163E2" w:rsidP="006163E2">
            <w:pPr>
              <w:pStyle w:val="Contact"/>
              <w:tabs>
                <w:tab w:val="clear" w:pos="2268"/>
              </w:tabs>
              <w:rPr>
                <w:bCs/>
              </w:rPr>
            </w:pPr>
            <w:r w:rsidRPr="000F4E43">
              <w:t>Tel. Number:</w:t>
            </w:r>
            <w:r w:rsidRPr="000F4E43">
              <w:rPr>
                <w:bCs/>
              </w:rPr>
              <w:tab/>
            </w:r>
          </w:p>
          <w:p w14:paraId="6499318C" w14:textId="7FBC6230" w:rsidR="006163E2" w:rsidRPr="000F4E43" w:rsidRDefault="006163E2" w:rsidP="006163E2">
            <w:pPr>
              <w:pStyle w:val="Contact"/>
              <w:tabs>
                <w:tab w:val="clear" w:pos="2268"/>
              </w:tabs>
              <w:rPr>
                <w:bCs/>
                <w:color w:val="0000FF"/>
              </w:rPr>
            </w:pPr>
            <w:r w:rsidRPr="000F4E43">
              <w:rPr>
                <w:color w:val="0000FF"/>
              </w:rPr>
              <w:t xml:space="preserve">E-mail </w:t>
            </w:r>
            <w:proofErr w:type="gramStart"/>
            <w:r w:rsidRPr="000F4E43">
              <w:rPr>
                <w:color w:val="0000FF"/>
              </w:rPr>
              <w:t>Address:</w:t>
            </w:r>
            <w:r w:rsidRPr="000F4E43">
              <w:rPr>
                <w:bCs/>
                <w:color w:val="0000FF"/>
              </w:rPr>
              <w:tab/>
            </w:r>
            <w:r w:rsidR="007115C7">
              <w:rPr>
                <w:bCs/>
                <w:color w:val="0000FF"/>
                <w:lang w:val="en-150"/>
              </w:rPr>
              <w:t>Alok</w:t>
            </w:r>
            <w:r>
              <w:rPr>
                <w:bCs/>
                <w:color w:val="0000FF"/>
              </w:rPr>
              <w:t>.</w:t>
            </w:r>
            <w:r w:rsidR="007115C7">
              <w:rPr>
                <w:bCs/>
                <w:color w:val="0000FF"/>
                <w:lang w:val="en-150"/>
              </w:rPr>
              <w:t>Sethi</w:t>
            </w:r>
            <w:proofErr w:type="gramEnd"/>
            <w:r>
              <w:rPr>
                <w:bCs/>
                <w:color w:val="0000FF"/>
              </w:rPr>
              <w:t xml:space="preserve"> (at) </w:t>
            </w:r>
            <w:proofErr w:type="spellStart"/>
            <w:r>
              <w:rPr>
                <w:bCs/>
                <w:color w:val="0000FF"/>
              </w:rPr>
              <w:t>nokia</w:t>
            </w:r>
            <w:proofErr w:type="spellEnd"/>
            <w:r>
              <w:rPr>
                <w:bCs/>
                <w:color w:val="0000FF"/>
              </w:rPr>
              <w:t xml:space="preserve"> (dot) com</w:t>
            </w:r>
          </w:p>
          <w:p w14:paraId="1E05A1CE" w14:textId="77777777" w:rsidR="006163E2" w:rsidRDefault="006163E2">
            <w:pPr>
              <w:spacing w:before="120" w:after="120"/>
              <w:ind w:left="1985" w:hanging="1985"/>
              <w:jc w:val="both"/>
              <w:rPr>
                <w:rFonts w:ascii="Arial" w:hAnsi="Arial" w:cs="Arial"/>
                <w:b/>
                <w:lang w:val="en-GB"/>
              </w:rPr>
            </w:pPr>
          </w:p>
          <w:p w14:paraId="44F0C5FA" w14:textId="63E7E8ED" w:rsidR="00C17734" w:rsidRDefault="00C17734">
            <w:pPr>
              <w:spacing w:before="120" w:after="120"/>
              <w:ind w:left="1985" w:hanging="1985"/>
              <w:jc w:val="both"/>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7" w:history="1">
              <w:r w:rsidRPr="000F4E43">
                <w:rPr>
                  <w:rStyle w:val="Hyperlink"/>
                  <w:rFonts w:cs="Arial"/>
                  <w:b/>
                </w:rPr>
                <w:t>mailto:3GPPLiaison@etsi.org</w:t>
              </w:r>
            </w:hyperlink>
            <w:r w:rsidRPr="000F4E43">
              <w:rPr>
                <w:rFonts w:ascii="Arial" w:hAnsi="Arial" w:cs="Arial"/>
                <w:b/>
              </w:rPr>
              <w:t xml:space="preserve"> </w:t>
            </w:r>
            <w:r w:rsidRPr="000F4E43">
              <w:rPr>
                <w:rFonts w:ascii="Arial" w:hAnsi="Arial" w:cs="Arial"/>
                <w:bCs/>
              </w:rPr>
              <w:tab/>
            </w:r>
          </w:p>
          <w:p w14:paraId="1F38D9E6" w14:textId="77777777" w:rsidR="00C17734" w:rsidRPr="006163E2" w:rsidRDefault="00C17734">
            <w:pPr>
              <w:spacing w:before="120" w:after="120"/>
              <w:ind w:left="1985" w:hanging="1985"/>
              <w:jc w:val="both"/>
              <w:rPr>
                <w:rFonts w:ascii="Arial" w:hAnsi="Arial" w:cs="Arial"/>
                <w:b/>
                <w:lang w:val="en-GB"/>
              </w:rPr>
            </w:pPr>
          </w:p>
          <w:p w14:paraId="591D2DBB" w14:textId="77777777" w:rsidR="00137617" w:rsidRDefault="00137617">
            <w:pPr>
              <w:spacing w:before="120" w:after="120"/>
              <w:ind w:left="1985" w:hanging="1985"/>
              <w:jc w:val="both"/>
              <w:rPr>
                <w:rFonts w:ascii="Arial" w:hAnsi="Arial" w:cs="Arial"/>
                <w:bCs/>
              </w:rPr>
            </w:pPr>
            <w:r>
              <w:rPr>
                <w:rFonts w:ascii="Arial" w:hAnsi="Arial" w:cs="Arial"/>
                <w:b/>
              </w:rPr>
              <w:t>Attachments: -</w:t>
            </w:r>
          </w:p>
          <w:p w14:paraId="4F704D3A" w14:textId="77777777" w:rsidR="00137617" w:rsidRDefault="00137617">
            <w:pPr>
              <w:pBdr>
                <w:bottom w:val="single" w:sz="4" w:space="1" w:color="auto"/>
              </w:pBdr>
              <w:spacing w:before="120" w:after="120"/>
              <w:jc w:val="both"/>
              <w:rPr>
                <w:rFonts w:ascii="Arial" w:hAnsi="Arial" w:cs="Arial"/>
              </w:rPr>
            </w:pPr>
          </w:p>
          <w:p w14:paraId="224F924C" w14:textId="77777777" w:rsidR="00137617" w:rsidRDefault="00137617">
            <w:pPr>
              <w:spacing w:before="120" w:after="120"/>
              <w:jc w:val="both"/>
              <w:rPr>
                <w:rFonts w:ascii="Arial" w:hAnsi="Arial" w:cs="Arial"/>
              </w:rPr>
            </w:pPr>
          </w:p>
          <w:p w14:paraId="61AC3A7C" w14:textId="77777777" w:rsidR="00137617" w:rsidRDefault="00137617">
            <w:pPr>
              <w:spacing w:before="120" w:after="120"/>
              <w:jc w:val="both"/>
              <w:rPr>
                <w:rFonts w:ascii="Arial" w:hAnsi="Arial" w:cs="Arial"/>
                <w:b/>
              </w:rPr>
            </w:pPr>
            <w:r>
              <w:rPr>
                <w:rFonts w:ascii="Arial" w:hAnsi="Arial" w:cs="Arial"/>
                <w:b/>
              </w:rPr>
              <w:t>1. Overall Description:</w:t>
            </w:r>
          </w:p>
          <w:p w14:paraId="6F549DF0" w14:textId="40B36726" w:rsidR="00380835" w:rsidRPr="007115C7" w:rsidRDefault="00137617" w:rsidP="007115C7">
            <w:pPr>
              <w:spacing w:before="120" w:after="120"/>
              <w:rPr>
                <w:rFonts w:ascii="Arial" w:eastAsiaTheme="minorEastAsia" w:hAnsi="Arial" w:cs="Arial"/>
                <w:lang w:val="en-150" w:eastAsia="zh-CN"/>
              </w:rPr>
            </w:pPr>
            <w:r>
              <w:rPr>
                <w:rFonts w:ascii="Arial" w:eastAsiaTheme="minorEastAsia" w:hAnsi="Arial" w:cs="Arial"/>
                <w:lang w:eastAsia="zh-CN"/>
              </w:rPr>
              <w:t xml:space="preserve">RAN4 </w:t>
            </w:r>
            <w:r w:rsidR="007115C7">
              <w:rPr>
                <w:rFonts w:ascii="Arial" w:eastAsiaTheme="minorEastAsia" w:hAnsi="Arial" w:cs="Arial"/>
                <w:lang w:val="en-150" w:eastAsia="zh-CN"/>
              </w:rPr>
              <w:t xml:space="preserve">has been working on finalizing the requirements for </w:t>
            </w:r>
            <w:proofErr w:type="spellStart"/>
            <w:r w:rsidR="007115C7">
              <w:rPr>
                <w:rFonts w:ascii="Arial" w:eastAsiaTheme="minorEastAsia" w:hAnsi="Arial" w:cs="Arial"/>
                <w:lang w:val="en-150" w:eastAsia="zh-CN"/>
              </w:rPr>
              <w:t>eRedCap</w:t>
            </w:r>
            <w:proofErr w:type="spellEnd"/>
            <w:r w:rsidR="00513AE3" w:rsidRPr="0F1282A4">
              <w:rPr>
                <w:rFonts w:ascii="Arial" w:eastAsiaTheme="minorEastAsia" w:hAnsi="Arial" w:cs="Arial"/>
                <w:lang w:eastAsia="zh-CN"/>
              </w:rPr>
              <w:t>.</w:t>
            </w:r>
            <w:r w:rsidR="007115C7">
              <w:rPr>
                <w:rFonts w:ascii="Arial" w:eastAsiaTheme="minorEastAsia" w:hAnsi="Arial" w:cs="Arial"/>
                <w:lang w:val="en-150" w:eastAsia="zh-CN"/>
              </w:rPr>
              <w:t xml:space="preserve"> In case of REFSENS testing, in some cases 5 MHz requirements apply for larger channel bandwidths. There is a concern in RAN4 that the UE might be tested with the same configuration repeatedly. </w:t>
            </w:r>
            <w:r w:rsidR="00C9334F">
              <w:rPr>
                <w:rFonts w:ascii="Arial" w:eastAsiaTheme="minorEastAsia" w:hAnsi="Arial" w:cs="Arial"/>
                <w:lang w:val="en-150" w:eastAsia="zh-CN"/>
              </w:rPr>
              <w:t xml:space="preserve">RAN4 opinion is that it is not necessary to repeat verification when same requirements </w:t>
            </w:r>
            <w:r w:rsidR="00DD2589">
              <w:rPr>
                <w:rFonts w:ascii="Arial" w:eastAsiaTheme="minorEastAsia" w:hAnsi="Arial" w:cs="Arial"/>
                <w:lang w:val="en-150" w:eastAsia="zh-CN"/>
              </w:rPr>
              <w:t>apply</w:t>
            </w:r>
            <w:r w:rsidR="00C9334F">
              <w:rPr>
                <w:rFonts w:ascii="Arial" w:eastAsiaTheme="minorEastAsia" w:hAnsi="Arial" w:cs="Arial"/>
                <w:lang w:val="en-150" w:eastAsia="zh-CN"/>
              </w:rPr>
              <w:t xml:space="preserve"> for multiple channel bandwidths. </w:t>
            </w:r>
          </w:p>
          <w:p w14:paraId="7206AB24" w14:textId="77777777" w:rsidR="00137617" w:rsidRDefault="00137617">
            <w:pPr>
              <w:spacing w:before="120" w:after="120"/>
              <w:jc w:val="both"/>
              <w:rPr>
                <w:rFonts w:ascii="Arial" w:hAnsi="Arial" w:cs="Arial"/>
                <w:b/>
              </w:rPr>
            </w:pPr>
            <w:r>
              <w:rPr>
                <w:rFonts w:ascii="Arial" w:hAnsi="Arial" w:cs="Arial"/>
                <w:b/>
              </w:rPr>
              <w:t>2. Actions:</w:t>
            </w:r>
          </w:p>
          <w:p w14:paraId="04E070BA" w14:textId="2850E6A9" w:rsidR="00137617" w:rsidRDefault="00137617">
            <w:pPr>
              <w:spacing w:before="120" w:after="120"/>
              <w:rPr>
                <w:rFonts w:ascii="Arial" w:hAnsi="Arial" w:cs="Arial"/>
                <w:b/>
                <w:lang w:eastAsia="ja-JP"/>
              </w:rPr>
            </w:pPr>
            <w:r>
              <w:rPr>
                <w:rFonts w:ascii="Arial" w:hAnsi="Arial" w:cs="Arial"/>
                <w:b/>
              </w:rPr>
              <w:t>To RAN</w:t>
            </w:r>
            <w:r w:rsidR="007115C7">
              <w:rPr>
                <w:rFonts w:ascii="Arial" w:hAnsi="Arial" w:cs="Arial"/>
                <w:b/>
                <w:lang w:val="en-150"/>
              </w:rPr>
              <w:t>5</w:t>
            </w:r>
            <w:r>
              <w:rPr>
                <w:rFonts w:ascii="Arial" w:hAnsi="Arial" w:cs="Arial"/>
                <w:b/>
                <w:lang w:eastAsia="ja-JP"/>
              </w:rPr>
              <w:t>:</w:t>
            </w:r>
          </w:p>
          <w:p w14:paraId="17B95BB0" w14:textId="33CACB38" w:rsidR="00137617" w:rsidRDefault="00DD2589">
            <w:pPr>
              <w:spacing w:before="120" w:after="120"/>
              <w:rPr>
                <w:rFonts w:eastAsia="SimSun"/>
                <w:lang w:eastAsia="zh-CN"/>
              </w:rPr>
            </w:pPr>
            <w:r w:rsidRPr="00DD2589">
              <w:rPr>
                <w:rFonts w:ascii="Arial" w:hAnsi="Arial" w:cs="Arial"/>
              </w:rPr>
              <w:t xml:space="preserve">RAN4 have discussed whether this recommendation to not test repeatedly </w:t>
            </w:r>
            <w:r>
              <w:rPr>
                <w:rFonts w:ascii="Arial" w:hAnsi="Arial" w:cs="Arial"/>
                <w:lang w:val="en-150"/>
              </w:rPr>
              <w:t>needs to be</w:t>
            </w:r>
            <w:r w:rsidRPr="00DD2589">
              <w:rPr>
                <w:rFonts w:ascii="Arial" w:hAnsi="Arial" w:cs="Arial"/>
              </w:rPr>
              <w:t xml:space="preserve"> noted in the RAN4 TS or it would be enough to request RAN5 to take this into account when defining their test cases. RAN4 respectfully request RAN5 to inform whether they have any preference.</w:t>
            </w:r>
          </w:p>
          <w:p w14:paraId="3CFF1FDE" w14:textId="77777777" w:rsidR="00137617" w:rsidRDefault="00137617">
            <w:pPr>
              <w:spacing w:before="120" w:after="120"/>
              <w:jc w:val="both"/>
              <w:rPr>
                <w:rFonts w:ascii="Arial" w:hAnsi="Arial" w:cs="Arial"/>
                <w:b/>
              </w:rPr>
            </w:pPr>
            <w:r>
              <w:rPr>
                <w:rFonts w:ascii="Arial" w:hAnsi="Arial" w:cs="Arial"/>
                <w:b/>
              </w:rPr>
              <w:t>3. Date of Next TSG-RAN4 Meetings:</w:t>
            </w:r>
          </w:p>
          <w:p w14:paraId="22765294" w14:textId="77777777" w:rsidR="00137617" w:rsidRDefault="00137617">
            <w:pPr>
              <w:spacing w:before="120" w:after="120"/>
              <w:rPr>
                <w:rFonts w:ascii="Arial" w:hAnsi="Arial" w:cs="Arial"/>
                <w:bCs/>
              </w:rPr>
            </w:pPr>
          </w:p>
          <w:p w14:paraId="7DBE8F26" w14:textId="19482DC6" w:rsidR="008A65B3" w:rsidRPr="00940049" w:rsidRDefault="008A65B3" w:rsidP="00137617">
            <w:pPr>
              <w:spacing w:before="120" w:after="120"/>
              <w:rPr>
                <w:rFonts w:ascii="Arial" w:hAnsi="Arial" w:cs="Arial"/>
                <w:bCs/>
              </w:rPr>
            </w:pPr>
            <w:r w:rsidRPr="00940049">
              <w:rPr>
                <w:rFonts w:ascii="Arial" w:hAnsi="Arial" w:cs="Arial"/>
                <w:bCs/>
              </w:rPr>
              <w:lastRenderedPageBreak/>
              <w:t>RAN WG4 Meeting#1</w:t>
            </w:r>
            <w:r w:rsidR="00B16D1B">
              <w:rPr>
                <w:rFonts w:ascii="Arial" w:hAnsi="Arial" w:cs="Arial"/>
                <w:bCs/>
              </w:rPr>
              <w:t>1</w:t>
            </w:r>
            <w:r w:rsidRPr="00940049">
              <w:rPr>
                <w:rFonts w:ascii="Arial" w:hAnsi="Arial" w:cs="Arial"/>
                <w:bCs/>
              </w:rPr>
              <w:t xml:space="preserve">0                          </w:t>
            </w:r>
            <w:r w:rsidR="00B16D1B">
              <w:rPr>
                <w:rFonts w:ascii="Arial" w:hAnsi="Arial" w:cs="Arial"/>
                <w:bCs/>
              </w:rPr>
              <w:t>Feb</w:t>
            </w:r>
            <w:r w:rsidRPr="00940049">
              <w:rPr>
                <w:rFonts w:ascii="Arial" w:hAnsi="Arial" w:cs="Arial"/>
                <w:bCs/>
              </w:rPr>
              <w:t xml:space="preserve"> 2</w:t>
            </w:r>
            <w:r w:rsidR="00B16D1B">
              <w:rPr>
                <w:rFonts w:ascii="Arial" w:hAnsi="Arial" w:cs="Arial"/>
                <w:bCs/>
              </w:rPr>
              <w:t>6</w:t>
            </w:r>
            <w:r w:rsidRPr="00940049">
              <w:rPr>
                <w:rFonts w:ascii="Arial" w:hAnsi="Arial" w:cs="Arial"/>
                <w:bCs/>
              </w:rPr>
              <w:t xml:space="preserve"> – </w:t>
            </w:r>
            <w:r w:rsidR="00B16D1B">
              <w:rPr>
                <w:rFonts w:ascii="Arial" w:hAnsi="Arial" w:cs="Arial"/>
                <w:bCs/>
              </w:rPr>
              <w:t>Mar</w:t>
            </w:r>
            <w:r w:rsidRPr="00940049">
              <w:rPr>
                <w:rFonts w:ascii="Arial" w:hAnsi="Arial" w:cs="Arial"/>
                <w:bCs/>
              </w:rPr>
              <w:t xml:space="preserve"> </w:t>
            </w:r>
            <w:r w:rsidR="00B16D1B">
              <w:rPr>
                <w:rFonts w:ascii="Arial" w:hAnsi="Arial" w:cs="Arial"/>
                <w:bCs/>
              </w:rPr>
              <w:t>01</w:t>
            </w:r>
            <w:r w:rsidRPr="00940049">
              <w:rPr>
                <w:rFonts w:ascii="Arial" w:hAnsi="Arial" w:cs="Arial"/>
                <w:bCs/>
              </w:rPr>
              <w:t xml:space="preserve">, </w:t>
            </w:r>
            <w:proofErr w:type="gramStart"/>
            <w:r w:rsidRPr="00940049">
              <w:rPr>
                <w:rFonts w:ascii="Arial" w:hAnsi="Arial" w:cs="Arial"/>
                <w:bCs/>
              </w:rPr>
              <w:t>202</w:t>
            </w:r>
            <w:r w:rsidR="00B16D1B">
              <w:rPr>
                <w:rFonts w:ascii="Arial" w:hAnsi="Arial" w:cs="Arial"/>
                <w:bCs/>
              </w:rPr>
              <w:t>4</w:t>
            </w:r>
            <w:proofErr w:type="gramEnd"/>
            <w:r w:rsidRPr="00940049">
              <w:rPr>
                <w:rFonts w:ascii="Arial" w:hAnsi="Arial" w:cs="Arial"/>
                <w:bCs/>
              </w:rPr>
              <w:t xml:space="preserve">                             </w:t>
            </w:r>
            <w:r w:rsidR="00B16D1B">
              <w:rPr>
                <w:rFonts w:ascii="Arial" w:hAnsi="Arial" w:cs="Arial"/>
                <w:bCs/>
              </w:rPr>
              <w:t>Athens</w:t>
            </w:r>
            <w:r w:rsidRPr="00940049">
              <w:rPr>
                <w:rFonts w:ascii="Arial" w:hAnsi="Arial" w:cs="Arial"/>
                <w:bCs/>
              </w:rPr>
              <w:t xml:space="preserve">, </w:t>
            </w:r>
            <w:r w:rsidR="00B16D1B">
              <w:rPr>
                <w:rFonts w:ascii="Arial" w:hAnsi="Arial" w:cs="Arial"/>
                <w:bCs/>
              </w:rPr>
              <w:t>Greece</w:t>
            </w:r>
          </w:p>
          <w:p w14:paraId="00D0FC32" w14:textId="3388ED16" w:rsidR="00EC164A" w:rsidRPr="00940049" w:rsidRDefault="00EC164A" w:rsidP="00137617">
            <w:pPr>
              <w:spacing w:before="120" w:after="120"/>
              <w:rPr>
                <w:rFonts w:ascii="Arial" w:hAnsi="Arial" w:cs="Arial"/>
                <w:bCs/>
              </w:rPr>
            </w:pPr>
            <w:r w:rsidRPr="00940049">
              <w:rPr>
                <w:rFonts w:ascii="Arial" w:hAnsi="Arial" w:cs="Arial"/>
                <w:bCs/>
              </w:rPr>
              <w:t>RAN WG4 Meeting #1</w:t>
            </w:r>
            <w:r w:rsidR="00B16D1B">
              <w:rPr>
                <w:rFonts w:ascii="Arial" w:hAnsi="Arial" w:cs="Arial"/>
                <w:bCs/>
              </w:rPr>
              <w:t>1</w:t>
            </w:r>
            <w:r w:rsidRPr="00940049">
              <w:rPr>
                <w:rFonts w:ascii="Arial" w:hAnsi="Arial" w:cs="Arial"/>
                <w:bCs/>
              </w:rPr>
              <w:t>0bis</w:t>
            </w:r>
            <w:r w:rsidRPr="00940049">
              <w:rPr>
                <w:rFonts w:ascii="Arial" w:hAnsi="Arial" w:cs="Arial"/>
                <w:bCs/>
              </w:rPr>
              <w:tab/>
            </w:r>
            <w:r w:rsidRPr="00940049">
              <w:rPr>
                <w:rFonts w:ascii="Arial" w:hAnsi="Arial" w:cs="Arial"/>
                <w:bCs/>
              </w:rPr>
              <w:tab/>
            </w:r>
            <w:r w:rsidR="00B16D1B">
              <w:rPr>
                <w:rFonts w:ascii="Arial" w:hAnsi="Arial" w:cs="Arial"/>
                <w:bCs/>
              </w:rPr>
              <w:t>Apr</w:t>
            </w:r>
            <w:r w:rsidRPr="00940049">
              <w:rPr>
                <w:rFonts w:ascii="Arial" w:hAnsi="Arial" w:cs="Arial"/>
                <w:bCs/>
              </w:rPr>
              <w:t xml:space="preserve"> </w:t>
            </w:r>
            <w:r w:rsidR="00B16D1B">
              <w:rPr>
                <w:rFonts w:ascii="Arial" w:hAnsi="Arial" w:cs="Arial"/>
                <w:bCs/>
              </w:rPr>
              <w:t>15</w:t>
            </w:r>
            <w:r w:rsidRPr="00940049">
              <w:rPr>
                <w:rFonts w:ascii="Arial" w:hAnsi="Arial" w:cs="Arial"/>
                <w:bCs/>
              </w:rPr>
              <w:t xml:space="preserve"> – </w:t>
            </w:r>
            <w:r w:rsidR="00B16D1B">
              <w:rPr>
                <w:rFonts w:ascii="Arial" w:hAnsi="Arial" w:cs="Arial"/>
                <w:bCs/>
              </w:rPr>
              <w:t>Apr</w:t>
            </w:r>
            <w:r w:rsidRPr="00940049">
              <w:rPr>
                <w:rFonts w:ascii="Arial" w:hAnsi="Arial" w:cs="Arial"/>
                <w:bCs/>
              </w:rPr>
              <w:t xml:space="preserve"> </w:t>
            </w:r>
            <w:r w:rsidR="00C57574" w:rsidRPr="00940049">
              <w:rPr>
                <w:rFonts w:ascii="Arial" w:hAnsi="Arial" w:cs="Arial"/>
                <w:bCs/>
              </w:rPr>
              <w:t>1</w:t>
            </w:r>
            <w:r w:rsidR="00B16D1B">
              <w:rPr>
                <w:rFonts w:ascii="Arial" w:hAnsi="Arial" w:cs="Arial"/>
                <w:bCs/>
              </w:rPr>
              <w:t>9</w:t>
            </w:r>
            <w:r w:rsidRPr="00940049">
              <w:rPr>
                <w:rFonts w:ascii="Arial" w:hAnsi="Arial" w:cs="Arial"/>
                <w:bCs/>
              </w:rPr>
              <w:t xml:space="preserve">, </w:t>
            </w:r>
            <w:proofErr w:type="gramStart"/>
            <w:r w:rsidRPr="00940049">
              <w:rPr>
                <w:rFonts w:ascii="Arial" w:hAnsi="Arial" w:cs="Arial"/>
                <w:bCs/>
              </w:rPr>
              <w:t>202</w:t>
            </w:r>
            <w:r w:rsidR="00B16D1B">
              <w:rPr>
                <w:rFonts w:ascii="Arial" w:hAnsi="Arial" w:cs="Arial"/>
                <w:bCs/>
              </w:rPr>
              <w:t>4</w:t>
            </w:r>
            <w:proofErr w:type="gramEnd"/>
            <w:r w:rsidRPr="00940049">
              <w:rPr>
                <w:rFonts w:ascii="Arial" w:hAnsi="Arial" w:cs="Arial"/>
                <w:bCs/>
              </w:rPr>
              <w:tab/>
              <w:t xml:space="preserve">                           </w:t>
            </w:r>
            <w:r w:rsidR="003A6670" w:rsidRPr="00940049">
              <w:rPr>
                <w:rFonts w:ascii="Arial" w:hAnsi="Arial" w:cs="Arial"/>
                <w:bCs/>
              </w:rPr>
              <w:t>Chin</w:t>
            </w:r>
            <w:r w:rsidR="00B16D1B">
              <w:rPr>
                <w:rFonts w:ascii="Arial" w:hAnsi="Arial" w:cs="Arial"/>
                <w:bCs/>
              </w:rPr>
              <w:t xml:space="preserve">a (TBC) </w:t>
            </w:r>
          </w:p>
          <w:p w14:paraId="3F4710C7" w14:textId="70B0C33E" w:rsidR="00137617" w:rsidRDefault="00137617">
            <w:pPr>
              <w:spacing w:before="120" w:after="120"/>
              <w:rPr>
                <w:rFonts w:ascii="Arial" w:hAnsi="Arial" w:cs="Arial"/>
                <w:bCs/>
              </w:rPr>
            </w:pPr>
          </w:p>
        </w:tc>
      </w:tr>
    </w:tbl>
    <w:p w14:paraId="32450CA4" w14:textId="77777777" w:rsidR="0060543D" w:rsidRPr="0060543D" w:rsidRDefault="0060543D" w:rsidP="0060543D">
      <w:pPr>
        <w:rPr>
          <w:lang w:val="en-GB"/>
        </w:rPr>
      </w:pPr>
    </w:p>
    <w:sectPr w:rsidR="0060543D" w:rsidRPr="0060543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DEED2" w14:textId="77777777" w:rsidR="00BE3BD6" w:rsidRDefault="00BE3BD6" w:rsidP="00001C9B">
      <w:pPr>
        <w:spacing w:after="0" w:line="240" w:lineRule="auto"/>
      </w:pPr>
      <w:r>
        <w:separator/>
      </w:r>
    </w:p>
  </w:endnote>
  <w:endnote w:type="continuationSeparator" w:id="0">
    <w:p w14:paraId="4862628E" w14:textId="77777777" w:rsidR="00BE3BD6" w:rsidRDefault="00BE3BD6" w:rsidP="00001C9B">
      <w:pPr>
        <w:spacing w:after="0" w:line="240" w:lineRule="auto"/>
      </w:pPr>
      <w:r>
        <w:continuationSeparator/>
      </w:r>
    </w:p>
  </w:endnote>
  <w:endnote w:type="continuationNotice" w:id="1">
    <w:p w14:paraId="1D7DB0B6" w14:textId="77777777" w:rsidR="00BE3BD6" w:rsidRDefault="00BE3B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CE84E" w14:textId="77777777" w:rsidR="00BE3BD6" w:rsidRDefault="00BE3BD6" w:rsidP="00001C9B">
      <w:pPr>
        <w:spacing w:after="0" w:line="240" w:lineRule="auto"/>
      </w:pPr>
      <w:r>
        <w:separator/>
      </w:r>
    </w:p>
  </w:footnote>
  <w:footnote w:type="continuationSeparator" w:id="0">
    <w:p w14:paraId="5BDDB8DB" w14:textId="77777777" w:rsidR="00BE3BD6" w:rsidRDefault="00BE3BD6" w:rsidP="00001C9B">
      <w:pPr>
        <w:spacing w:after="0" w:line="240" w:lineRule="auto"/>
      </w:pPr>
      <w:r>
        <w:continuationSeparator/>
      </w:r>
    </w:p>
  </w:footnote>
  <w:footnote w:type="continuationNotice" w:id="1">
    <w:p w14:paraId="5C22504D" w14:textId="77777777" w:rsidR="00BE3BD6" w:rsidRDefault="00BE3BD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0F6314B"/>
    <w:multiLevelType w:val="hybridMultilevel"/>
    <w:tmpl w:val="2FD4604C"/>
    <w:lvl w:ilvl="0" w:tplc="5EA8E8D8">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4F59F0"/>
    <w:multiLevelType w:val="multilevel"/>
    <w:tmpl w:val="15DE4F86"/>
    <w:lvl w:ilvl="0">
      <w:start w:val="1"/>
      <w:numFmt w:val="decimal"/>
      <w:pStyle w:val="Heading1"/>
      <w:lvlText w:val="%1."/>
      <w:lvlJc w:val="left"/>
      <w:pPr>
        <w:tabs>
          <w:tab w:val="num" w:pos="432"/>
        </w:tabs>
        <w:ind w:left="432" w:hanging="432"/>
      </w:pPr>
      <w:rPr>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none"/>
      <w:pStyle w:val="Heading4"/>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pStyle w:val="Heading5"/>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44744BA0"/>
    <w:multiLevelType w:val="hybridMultilevel"/>
    <w:tmpl w:val="ABC4EA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48747B"/>
    <w:multiLevelType w:val="hybridMultilevel"/>
    <w:tmpl w:val="D1564DF0"/>
    <w:lvl w:ilvl="0" w:tplc="20000003">
      <w:start w:val="1"/>
      <w:numFmt w:val="bullet"/>
      <w:lvlText w:val="o"/>
      <w:lvlJc w:val="left"/>
      <w:pPr>
        <w:ind w:left="720" w:hanging="360"/>
      </w:pPr>
      <w:rPr>
        <w:rFonts w:ascii="Courier New" w:hAnsi="Courier New" w:cs="Courier New"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F03D0C"/>
    <w:multiLevelType w:val="hybridMultilevel"/>
    <w:tmpl w:val="68501FA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6FC8220E"/>
    <w:multiLevelType w:val="hybridMultilevel"/>
    <w:tmpl w:val="49825946"/>
    <w:lvl w:ilvl="0" w:tplc="3E000B58">
      <w:start w:val="1"/>
      <w:numFmt w:val="decimal"/>
      <w:lvlText w:val="%1-"/>
      <w:lvlJc w:val="left"/>
      <w:pPr>
        <w:ind w:left="720" w:hanging="360"/>
      </w:pPr>
    </w:lvl>
    <w:lvl w:ilvl="1" w:tplc="9E164C92">
      <w:start w:val="1"/>
      <w:numFmt w:val="lowerLetter"/>
      <w:lvlText w:val="%2."/>
      <w:lvlJc w:val="left"/>
      <w:pPr>
        <w:ind w:left="1440" w:hanging="360"/>
      </w:pPr>
    </w:lvl>
    <w:lvl w:ilvl="2" w:tplc="D2E07AD0">
      <w:start w:val="1"/>
      <w:numFmt w:val="lowerRoman"/>
      <w:lvlText w:val="%3."/>
      <w:lvlJc w:val="right"/>
      <w:pPr>
        <w:ind w:left="2160" w:hanging="180"/>
      </w:pPr>
    </w:lvl>
    <w:lvl w:ilvl="3" w:tplc="1D2A4EFE">
      <w:start w:val="1"/>
      <w:numFmt w:val="decimal"/>
      <w:lvlText w:val="%4."/>
      <w:lvlJc w:val="left"/>
      <w:pPr>
        <w:ind w:left="2880" w:hanging="360"/>
      </w:pPr>
    </w:lvl>
    <w:lvl w:ilvl="4" w:tplc="F0FE0390">
      <w:start w:val="1"/>
      <w:numFmt w:val="lowerLetter"/>
      <w:lvlText w:val="%5."/>
      <w:lvlJc w:val="left"/>
      <w:pPr>
        <w:ind w:left="3600" w:hanging="360"/>
      </w:pPr>
    </w:lvl>
    <w:lvl w:ilvl="5" w:tplc="1F487F66">
      <w:start w:val="1"/>
      <w:numFmt w:val="lowerRoman"/>
      <w:lvlText w:val="%6."/>
      <w:lvlJc w:val="right"/>
      <w:pPr>
        <w:ind w:left="4320" w:hanging="180"/>
      </w:pPr>
    </w:lvl>
    <w:lvl w:ilvl="6" w:tplc="09F43476">
      <w:start w:val="1"/>
      <w:numFmt w:val="decimal"/>
      <w:lvlText w:val="%7."/>
      <w:lvlJc w:val="left"/>
      <w:pPr>
        <w:ind w:left="5040" w:hanging="360"/>
      </w:pPr>
    </w:lvl>
    <w:lvl w:ilvl="7" w:tplc="025CC7A6">
      <w:start w:val="1"/>
      <w:numFmt w:val="lowerLetter"/>
      <w:lvlText w:val="%8."/>
      <w:lvlJc w:val="left"/>
      <w:pPr>
        <w:ind w:left="5760" w:hanging="360"/>
      </w:pPr>
    </w:lvl>
    <w:lvl w:ilvl="8" w:tplc="D520A88C">
      <w:start w:val="1"/>
      <w:numFmt w:val="lowerRoman"/>
      <w:lvlText w:val="%9."/>
      <w:lvlJc w:val="right"/>
      <w:pPr>
        <w:ind w:left="6480" w:hanging="180"/>
      </w:pPr>
    </w:lvl>
  </w:abstractNum>
  <w:abstractNum w:abstractNumId="1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dstrike w:val="0"/>
        <w:color w:val="auto"/>
        <w:u w:val="none"/>
        <w:effect w:val="none"/>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27617039">
    <w:abstractNumId w:val="18"/>
  </w:num>
  <w:num w:numId="2" w16cid:durableId="1908953922">
    <w:abstractNumId w:val="1"/>
  </w:num>
  <w:num w:numId="3" w16cid:durableId="1146125777">
    <w:abstractNumId w:val="6"/>
  </w:num>
  <w:num w:numId="4" w16cid:durableId="339239143">
    <w:abstractNumId w:val="13"/>
  </w:num>
  <w:num w:numId="5" w16cid:durableId="530265648">
    <w:abstractNumId w:val="5"/>
  </w:num>
  <w:num w:numId="6" w16cid:durableId="2099517220">
    <w:abstractNumId w:val="17"/>
  </w:num>
  <w:num w:numId="7" w16cid:durableId="1587573079">
    <w:abstractNumId w:val="11"/>
  </w:num>
  <w:num w:numId="8" w16cid:durableId="915481296">
    <w:abstractNumId w:val="12"/>
  </w:num>
  <w:num w:numId="9" w16cid:durableId="278609077">
    <w:abstractNumId w:val="12"/>
    <w:lvlOverride w:ilvl="0">
      <w:startOverride w:val="1"/>
    </w:lvlOverride>
  </w:num>
  <w:num w:numId="10" w16cid:durableId="770467340">
    <w:abstractNumId w:val="12"/>
    <w:lvlOverride w:ilvl="0">
      <w:startOverride w:val="1"/>
    </w:lvlOverride>
  </w:num>
  <w:num w:numId="11" w16cid:durableId="538932581">
    <w:abstractNumId w:val="12"/>
    <w:lvlOverride w:ilvl="0">
      <w:startOverride w:val="1"/>
    </w:lvlOverride>
  </w:num>
  <w:num w:numId="12" w16cid:durableId="1168984389">
    <w:abstractNumId w:val="11"/>
    <w:lvlOverride w:ilvl="0">
      <w:startOverride w:val="1"/>
    </w:lvlOverride>
  </w:num>
  <w:num w:numId="13" w16cid:durableId="1519655402">
    <w:abstractNumId w:val="12"/>
    <w:lvlOverride w:ilvl="0">
      <w:startOverride w:val="1"/>
    </w:lvlOverride>
  </w:num>
  <w:num w:numId="14" w16cid:durableId="894658951">
    <w:abstractNumId w:val="11"/>
    <w:lvlOverride w:ilvl="0">
      <w:startOverride w:val="1"/>
    </w:lvlOverride>
  </w:num>
  <w:num w:numId="15" w16cid:durableId="614098495">
    <w:abstractNumId w:val="12"/>
    <w:lvlOverride w:ilvl="0">
      <w:startOverride w:val="1"/>
    </w:lvlOverride>
  </w:num>
  <w:num w:numId="16" w16cid:durableId="963342024">
    <w:abstractNumId w:val="20"/>
  </w:num>
  <w:num w:numId="17" w16cid:durableId="1080761508">
    <w:abstractNumId w:val="3"/>
  </w:num>
  <w:num w:numId="18" w16cid:durableId="1028138979">
    <w:abstractNumId w:val="16"/>
  </w:num>
  <w:num w:numId="19" w16cid:durableId="387993644">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0" w16cid:durableId="19286859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04916878">
    <w:abstractNumId w:val="9"/>
  </w:num>
  <w:num w:numId="22" w16cid:durableId="1243295924">
    <w:abstractNumId w:val="14"/>
  </w:num>
  <w:num w:numId="23" w16cid:durableId="542056968">
    <w:abstractNumId w:val="11"/>
    <w:lvlOverride w:ilvl="0">
      <w:startOverride w:val="1"/>
    </w:lvlOverride>
  </w:num>
  <w:num w:numId="24" w16cid:durableId="19743626">
    <w:abstractNumId w:val="12"/>
    <w:lvlOverride w:ilvl="0">
      <w:startOverride w:val="1"/>
    </w:lvlOverride>
  </w:num>
  <w:num w:numId="25" w16cid:durableId="972751883">
    <w:abstractNumId w:val="2"/>
  </w:num>
  <w:num w:numId="26" w16cid:durableId="1200514823">
    <w:abstractNumId w:val="0"/>
  </w:num>
  <w:num w:numId="27" w16cid:durableId="1849589274">
    <w:abstractNumId w:val="0"/>
    <w:lvlOverride w:ilvl="0">
      <w:startOverride w:val="1"/>
    </w:lvlOverride>
  </w:num>
  <w:num w:numId="28" w16cid:durableId="1023290961">
    <w:abstractNumId w:val="8"/>
  </w:num>
  <w:num w:numId="29" w16cid:durableId="1268394676">
    <w:abstractNumId w:val="4"/>
  </w:num>
  <w:num w:numId="30" w16cid:durableId="40445479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86752160">
    <w:abstractNumId w:val="12"/>
    <w:lvlOverride w:ilvl="0">
      <w:startOverride w:val="1"/>
    </w:lvlOverride>
  </w:num>
  <w:num w:numId="32" w16cid:durableId="787164616">
    <w:abstractNumId w:val="19"/>
  </w:num>
  <w:num w:numId="33" w16cid:durableId="941499894">
    <w:abstractNumId w:val="15"/>
  </w:num>
  <w:num w:numId="34" w16cid:durableId="1778334041">
    <w:abstractNumId w:val="11"/>
    <w:lvlOverride w:ilvl="0">
      <w:startOverride w:val="1"/>
    </w:lvlOverride>
  </w:num>
  <w:num w:numId="35" w16cid:durableId="947929228">
    <w:abstractNumId w:val="12"/>
    <w:lvlOverride w:ilvl="0">
      <w:startOverride w:val="1"/>
    </w:lvlOverride>
  </w:num>
  <w:num w:numId="36" w16cid:durableId="182184224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20F45"/>
    <w:rsid w:val="00001C9B"/>
    <w:rsid w:val="00002884"/>
    <w:rsid w:val="000040DC"/>
    <w:rsid w:val="0001080A"/>
    <w:rsid w:val="000128CE"/>
    <w:rsid w:val="00014348"/>
    <w:rsid w:val="00014FB4"/>
    <w:rsid w:val="000151EF"/>
    <w:rsid w:val="00021FBF"/>
    <w:rsid w:val="000239F5"/>
    <w:rsid w:val="0002479D"/>
    <w:rsid w:val="000277FE"/>
    <w:rsid w:val="00030CAF"/>
    <w:rsid w:val="000356E3"/>
    <w:rsid w:val="0004730F"/>
    <w:rsid w:val="00057BFF"/>
    <w:rsid w:val="00063532"/>
    <w:rsid w:val="00064134"/>
    <w:rsid w:val="000672E3"/>
    <w:rsid w:val="0007278F"/>
    <w:rsid w:val="00082707"/>
    <w:rsid w:val="0008612A"/>
    <w:rsid w:val="00090E18"/>
    <w:rsid w:val="0009201B"/>
    <w:rsid w:val="00097A74"/>
    <w:rsid w:val="000A1057"/>
    <w:rsid w:val="000A10BC"/>
    <w:rsid w:val="000A3AE0"/>
    <w:rsid w:val="000B0056"/>
    <w:rsid w:val="000B078A"/>
    <w:rsid w:val="000B1344"/>
    <w:rsid w:val="000B1BF0"/>
    <w:rsid w:val="000C1644"/>
    <w:rsid w:val="000C3C7B"/>
    <w:rsid w:val="000C7BBA"/>
    <w:rsid w:val="000D0F93"/>
    <w:rsid w:val="000D31C4"/>
    <w:rsid w:val="000E1622"/>
    <w:rsid w:val="000E294A"/>
    <w:rsid w:val="000F00FA"/>
    <w:rsid w:val="000F0CC3"/>
    <w:rsid w:val="000F1A79"/>
    <w:rsid w:val="000F471E"/>
    <w:rsid w:val="001047AD"/>
    <w:rsid w:val="00105389"/>
    <w:rsid w:val="00106416"/>
    <w:rsid w:val="00110481"/>
    <w:rsid w:val="001126D4"/>
    <w:rsid w:val="001127C9"/>
    <w:rsid w:val="00112B48"/>
    <w:rsid w:val="00113806"/>
    <w:rsid w:val="00115B88"/>
    <w:rsid w:val="0012793C"/>
    <w:rsid w:val="00132F6A"/>
    <w:rsid w:val="00133913"/>
    <w:rsid w:val="00137617"/>
    <w:rsid w:val="00140221"/>
    <w:rsid w:val="00140F95"/>
    <w:rsid w:val="00142797"/>
    <w:rsid w:val="001552C2"/>
    <w:rsid w:val="00157E21"/>
    <w:rsid w:val="001615AC"/>
    <w:rsid w:val="001642FC"/>
    <w:rsid w:val="0016496B"/>
    <w:rsid w:val="001743E2"/>
    <w:rsid w:val="001745F8"/>
    <w:rsid w:val="00174838"/>
    <w:rsid w:val="001768EA"/>
    <w:rsid w:val="001779CB"/>
    <w:rsid w:val="0018013E"/>
    <w:rsid w:val="001838CF"/>
    <w:rsid w:val="00184841"/>
    <w:rsid w:val="001868EE"/>
    <w:rsid w:val="00193707"/>
    <w:rsid w:val="00193987"/>
    <w:rsid w:val="001A3BA4"/>
    <w:rsid w:val="001A6D1F"/>
    <w:rsid w:val="001A743A"/>
    <w:rsid w:val="001A7E2B"/>
    <w:rsid w:val="001B05DC"/>
    <w:rsid w:val="001B1BA7"/>
    <w:rsid w:val="001C794F"/>
    <w:rsid w:val="001D2924"/>
    <w:rsid w:val="001E30F6"/>
    <w:rsid w:val="001E433B"/>
    <w:rsid w:val="001E4C0F"/>
    <w:rsid w:val="001E71C8"/>
    <w:rsid w:val="00202976"/>
    <w:rsid w:val="00206EC6"/>
    <w:rsid w:val="0021512A"/>
    <w:rsid w:val="00216217"/>
    <w:rsid w:val="00217EE5"/>
    <w:rsid w:val="00223661"/>
    <w:rsid w:val="00226547"/>
    <w:rsid w:val="00227871"/>
    <w:rsid w:val="002302BE"/>
    <w:rsid w:val="00235F5C"/>
    <w:rsid w:val="00245995"/>
    <w:rsid w:val="00245D15"/>
    <w:rsid w:val="002461C8"/>
    <w:rsid w:val="00247D13"/>
    <w:rsid w:val="00250A61"/>
    <w:rsid w:val="00253B0A"/>
    <w:rsid w:val="00257803"/>
    <w:rsid w:val="00257FA3"/>
    <w:rsid w:val="002715E5"/>
    <w:rsid w:val="00272F5E"/>
    <w:rsid w:val="00273363"/>
    <w:rsid w:val="00273526"/>
    <w:rsid w:val="00274CA0"/>
    <w:rsid w:val="00277B56"/>
    <w:rsid w:val="0028320A"/>
    <w:rsid w:val="0028530F"/>
    <w:rsid w:val="00286A4A"/>
    <w:rsid w:val="00287CAB"/>
    <w:rsid w:val="00293B84"/>
    <w:rsid w:val="0029678A"/>
    <w:rsid w:val="002A19F5"/>
    <w:rsid w:val="002A6855"/>
    <w:rsid w:val="002B05DA"/>
    <w:rsid w:val="002B2951"/>
    <w:rsid w:val="002B2A40"/>
    <w:rsid w:val="002B4922"/>
    <w:rsid w:val="002B79FF"/>
    <w:rsid w:val="002C22C3"/>
    <w:rsid w:val="002C2D19"/>
    <w:rsid w:val="002C4E4C"/>
    <w:rsid w:val="002C65EF"/>
    <w:rsid w:val="002D10FA"/>
    <w:rsid w:val="002D4C55"/>
    <w:rsid w:val="002D7CC7"/>
    <w:rsid w:val="002E6DED"/>
    <w:rsid w:val="002F596C"/>
    <w:rsid w:val="00300956"/>
    <w:rsid w:val="00301F85"/>
    <w:rsid w:val="00302F0F"/>
    <w:rsid w:val="0030551E"/>
    <w:rsid w:val="0030702F"/>
    <w:rsid w:val="003111E1"/>
    <w:rsid w:val="003114B6"/>
    <w:rsid w:val="0031253F"/>
    <w:rsid w:val="00312D64"/>
    <w:rsid w:val="00317187"/>
    <w:rsid w:val="0032499A"/>
    <w:rsid w:val="00332522"/>
    <w:rsid w:val="003334A2"/>
    <w:rsid w:val="003341F7"/>
    <w:rsid w:val="003359B3"/>
    <w:rsid w:val="00340F56"/>
    <w:rsid w:val="003431DE"/>
    <w:rsid w:val="00347FEC"/>
    <w:rsid w:val="003508F6"/>
    <w:rsid w:val="003517CF"/>
    <w:rsid w:val="00356742"/>
    <w:rsid w:val="00356F45"/>
    <w:rsid w:val="00357805"/>
    <w:rsid w:val="00366B74"/>
    <w:rsid w:val="003679BE"/>
    <w:rsid w:val="00373B31"/>
    <w:rsid w:val="00380835"/>
    <w:rsid w:val="003831B1"/>
    <w:rsid w:val="00391C4C"/>
    <w:rsid w:val="003A5F65"/>
    <w:rsid w:val="003A5FC3"/>
    <w:rsid w:val="003A6670"/>
    <w:rsid w:val="003A710A"/>
    <w:rsid w:val="003B0F7B"/>
    <w:rsid w:val="003B18D0"/>
    <w:rsid w:val="003B28AA"/>
    <w:rsid w:val="003B2930"/>
    <w:rsid w:val="003B5296"/>
    <w:rsid w:val="003B56A5"/>
    <w:rsid w:val="003B659E"/>
    <w:rsid w:val="003B669F"/>
    <w:rsid w:val="003B7DE1"/>
    <w:rsid w:val="003B7E9D"/>
    <w:rsid w:val="003C275E"/>
    <w:rsid w:val="003C34B2"/>
    <w:rsid w:val="003C6243"/>
    <w:rsid w:val="003E1C91"/>
    <w:rsid w:val="003E4CCC"/>
    <w:rsid w:val="003E58DF"/>
    <w:rsid w:val="003F29B5"/>
    <w:rsid w:val="00401569"/>
    <w:rsid w:val="00404C4C"/>
    <w:rsid w:val="00404C77"/>
    <w:rsid w:val="004065B3"/>
    <w:rsid w:val="00407493"/>
    <w:rsid w:val="00410FCE"/>
    <w:rsid w:val="0041423F"/>
    <w:rsid w:val="00414F81"/>
    <w:rsid w:val="00417C6B"/>
    <w:rsid w:val="0042118D"/>
    <w:rsid w:val="004225FE"/>
    <w:rsid w:val="00433C8B"/>
    <w:rsid w:val="00436A0F"/>
    <w:rsid w:val="00437150"/>
    <w:rsid w:val="0043750A"/>
    <w:rsid w:val="00440B6C"/>
    <w:rsid w:val="00445CF6"/>
    <w:rsid w:val="00450CAB"/>
    <w:rsid w:val="00454025"/>
    <w:rsid w:val="00466407"/>
    <w:rsid w:val="004664FE"/>
    <w:rsid w:val="00472361"/>
    <w:rsid w:val="004732E9"/>
    <w:rsid w:val="00475DF9"/>
    <w:rsid w:val="004854BB"/>
    <w:rsid w:val="00491179"/>
    <w:rsid w:val="00495E80"/>
    <w:rsid w:val="00495EE7"/>
    <w:rsid w:val="004962DD"/>
    <w:rsid w:val="00496606"/>
    <w:rsid w:val="004A14F4"/>
    <w:rsid w:val="004A2292"/>
    <w:rsid w:val="004A608B"/>
    <w:rsid w:val="004B1701"/>
    <w:rsid w:val="004B4B32"/>
    <w:rsid w:val="004B6D69"/>
    <w:rsid w:val="004C1CAE"/>
    <w:rsid w:val="004C2F58"/>
    <w:rsid w:val="004C4255"/>
    <w:rsid w:val="004D08DC"/>
    <w:rsid w:val="004D1FD9"/>
    <w:rsid w:val="004D23E6"/>
    <w:rsid w:val="004D25C5"/>
    <w:rsid w:val="004E163B"/>
    <w:rsid w:val="004E1BBC"/>
    <w:rsid w:val="004E5E66"/>
    <w:rsid w:val="004E7ADB"/>
    <w:rsid w:val="004F0C34"/>
    <w:rsid w:val="004F17CE"/>
    <w:rsid w:val="004F5AE9"/>
    <w:rsid w:val="00500842"/>
    <w:rsid w:val="00502566"/>
    <w:rsid w:val="00503B4D"/>
    <w:rsid w:val="00504EE9"/>
    <w:rsid w:val="00506F92"/>
    <w:rsid w:val="005076D6"/>
    <w:rsid w:val="0051379B"/>
    <w:rsid w:val="00513AE3"/>
    <w:rsid w:val="00514DD7"/>
    <w:rsid w:val="005214FC"/>
    <w:rsid w:val="00521576"/>
    <w:rsid w:val="005250E6"/>
    <w:rsid w:val="00531203"/>
    <w:rsid w:val="00531603"/>
    <w:rsid w:val="0053303A"/>
    <w:rsid w:val="00541D24"/>
    <w:rsid w:val="00542D23"/>
    <w:rsid w:val="0054442C"/>
    <w:rsid w:val="00550285"/>
    <w:rsid w:val="005504AA"/>
    <w:rsid w:val="00561E37"/>
    <w:rsid w:val="00562492"/>
    <w:rsid w:val="00572A20"/>
    <w:rsid w:val="00573AAC"/>
    <w:rsid w:val="00577449"/>
    <w:rsid w:val="005836F8"/>
    <w:rsid w:val="00586635"/>
    <w:rsid w:val="005918FA"/>
    <w:rsid w:val="00592A86"/>
    <w:rsid w:val="00592FF0"/>
    <w:rsid w:val="0059E062"/>
    <w:rsid w:val="005B266F"/>
    <w:rsid w:val="005B3FED"/>
    <w:rsid w:val="005B4141"/>
    <w:rsid w:val="005B4801"/>
    <w:rsid w:val="005C1BF0"/>
    <w:rsid w:val="005C23A4"/>
    <w:rsid w:val="005C53AE"/>
    <w:rsid w:val="005C69FA"/>
    <w:rsid w:val="005D1CDF"/>
    <w:rsid w:val="005D2BB7"/>
    <w:rsid w:val="005D3DD0"/>
    <w:rsid w:val="005D42C3"/>
    <w:rsid w:val="005E61A8"/>
    <w:rsid w:val="005F2C4D"/>
    <w:rsid w:val="005F6419"/>
    <w:rsid w:val="006033D1"/>
    <w:rsid w:val="0060543D"/>
    <w:rsid w:val="00606639"/>
    <w:rsid w:val="006104DD"/>
    <w:rsid w:val="006130B5"/>
    <w:rsid w:val="006163E2"/>
    <w:rsid w:val="00617400"/>
    <w:rsid w:val="00625038"/>
    <w:rsid w:val="00632D29"/>
    <w:rsid w:val="006332D9"/>
    <w:rsid w:val="006339DF"/>
    <w:rsid w:val="00634B90"/>
    <w:rsid w:val="006358D5"/>
    <w:rsid w:val="00635B96"/>
    <w:rsid w:val="00636D30"/>
    <w:rsid w:val="006477AD"/>
    <w:rsid w:val="00650007"/>
    <w:rsid w:val="00650821"/>
    <w:rsid w:val="00664950"/>
    <w:rsid w:val="006740E9"/>
    <w:rsid w:val="006778CF"/>
    <w:rsid w:val="006810ED"/>
    <w:rsid w:val="00681D31"/>
    <w:rsid w:val="00683220"/>
    <w:rsid w:val="00685C65"/>
    <w:rsid w:val="00686857"/>
    <w:rsid w:val="006873F2"/>
    <w:rsid w:val="00687FA0"/>
    <w:rsid w:val="006A0524"/>
    <w:rsid w:val="006A1907"/>
    <w:rsid w:val="006A3C11"/>
    <w:rsid w:val="006A43A6"/>
    <w:rsid w:val="006A609B"/>
    <w:rsid w:val="006A62BE"/>
    <w:rsid w:val="006B01F7"/>
    <w:rsid w:val="006B0736"/>
    <w:rsid w:val="006B1E99"/>
    <w:rsid w:val="006B4797"/>
    <w:rsid w:val="006B67F3"/>
    <w:rsid w:val="006B6B68"/>
    <w:rsid w:val="006B7010"/>
    <w:rsid w:val="006C3095"/>
    <w:rsid w:val="006D74B4"/>
    <w:rsid w:val="006E1151"/>
    <w:rsid w:val="006E565A"/>
    <w:rsid w:val="006E6311"/>
    <w:rsid w:val="006F1375"/>
    <w:rsid w:val="006F2717"/>
    <w:rsid w:val="006F3381"/>
    <w:rsid w:val="006F3FD9"/>
    <w:rsid w:val="006F5860"/>
    <w:rsid w:val="007006C6"/>
    <w:rsid w:val="00700730"/>
    <w:rsid w:val="00705E51"/>
    <w:rsid w:val="007115C7"/>
    <w:rsid w:val="00712239"/>
    <w:rsid w:val="007127B0"/>
    <w:rsid w:val="00712EDD"/>
    <w:rsid w:val="007145FF"/>
    <w:rsid w:val="00715B2A"/>
    <w:rsid w:val="00726CEA"/>
    <w:rsid w:val="0073400D"/>
    <w:rsid w:val="00735F7A"/>
    <w:rsid w:val="007374BB"/>
    <w:rsid w:val="007450F1"/>
    <w:rsid w:val="00751515"/>
    <w:rsid w:val="0075396C"/>
    <w:rsid w:val="00761950"/>
    <w:rsid w:val="007626B7"/>
    <w:rsid w:val="00764E9D"/>
    <w:rsid w:val="00765ABE"/>
    <w:rsid w:val="0078212B"/>
    <w:rsid w:val="00783B2E"/>
    <w:rsid w:val="00784518"/>
    <w:rsid w:val="00784DF6"/>
    <w:rsid w:val="00785232"/>
    <w:rsid w:val="00790C10"/>
    <w:rsid w:val="0079346C"/>
    <w:rsid w:val="00797A19"/>
    <w:rsid w:val="007A0622"/>
    <w:rsid w:val="007A5195"/>
    <w:rsid w:val="007A6823"/>
    <w:rsid w:val="007A706E"/>
    <w:rsid w:val="007B186C"/>
    <w:rsid w:val="007C1696"/>
    <w:rsid w:val="007C3ED0"/>
    <w:rsid w:val="007C5971"/>
    <w:rsid w:val="007C71ED"/>
    <w:rsid w:val="007D0B49"/>
    <w:rsid w:val="007D10E2"/>
    <w:rsid w:val="007E6274"/>
    <w:rsid w:val="007F54B9"/>
    <w:rsid w:val="00803A2C"/>
    <w:rsid w:val="00805A5B"/>
    <w:rsid w:val="00806A76"/>
    <w:rsid w:val="00810D2D"/>
    <w:rsid w:val="00811C9D"/>
    <w:rsid w:val="00816C80"/>
    <w:rsid w:val="00816DE9"/>
    <w:rsid w:val="00825CE2"/>
    <w:rsid w:val="00830F08"/>
    <w:rsid w:val="0083254B"/>
    <w:rsid w:val="00833C73"/>
    <w:rsid w:val="00834C9E"/>
    <w:rsid w:val="00837117"/>
    <w:rsid w:val="00841BCD"/>
    <w:rsid w:val="00843326"/>
    <w:rsid w:val="00845CB8"/>
    <w:rsid w:val="00847499"/>
    <w:rsid w:val="00851A8E"/>
    <w:rsid w:val="00852183"/>
    <w:rsid w:val="0085365B"/>
    <w:rsid w:val="00861389"/>
    <w:rsid w:val="00861FFE"/>
    <w:rsid w:val="00864F0A"/>
    <w:rsid w:val="0087026B"/>
    <w:rsid w:val="00873C56"/>
    <w:rsid w:val="008814CC"/>
    <w:rsid w:val="00882443"/>
    <w:rsid w:val="008826C1"/>
    <w:rsid w:val="00883DFD"/>
    <w:rsid w:val="00892EF9"/>
    <w:rsid w:val="00895843"/>
    <w:rsid w:val="008A1BF7"/>
    <w:rsid w:val="008A5B0E"/>
    <w:rsid w:val="008A65B3"/>
    <w:rsid w:val="008A7802"/>
    <w:rsid w:val="008B0961"/>
    <w:rsid w:val="008B2AC8"/>
    <w:rsid w:val="008B69C7"/>
    <w:rsid w:val="008C620D"/>
    <w:rsid w:val="008C643F"/>
    <w:rsid w:val="008D0AF3"/>
    <w:rsid w:val="008D20F3"/>
    <w:rsid w:val="008D6B7A"/>
    <w:rsid w:val="008E637A"/>
    <w:rsid w:val="008E683C"/>
    <w:rsid w:val="008F0CA0"/>
    <w:rsid w:val="008F4460"/>
    <w:rsid w:val="008F5845"/>
    <w:rsid w:val="0090091A"/>
    <w:rsid w:val="009042BD"/>
    <w:rsid w:val="009065D5"/>
    <w:rsid w:val="00915C05"/>
    <w:rsid w:val="009171D4"/>
    <w:rsid w:val="009204C5"/>
    <w:rsid w:val="00936159"/>
    <w:rsid w:val="00940049"/>
    <w:rsid w:val="009404EB"/>
    <w:rsid w:val="00941A6E"/>
    <w:rsid w:val="00952C74"/>
    <w:rsid w:val="00953BEE"/>
    <w:rsid w:val="009732DE"/>
    <w:rsid w:val="00973DD3"/>
    <w:rsid w:val="0097412E"/>
    <w:rsid w:val="00977E1D"/>
    <w:rsid w:val="00982BA4"/>
    <w:rsid w:val="00987C8A"/>
    <w:rsid w:val="0099224C"/>
    <w:rsid w:val="00992A5B"/>
    <w:rsid w:val="00995C55"/>
    <w:rsid w:val="009A0AE1"/>
    <w:rsid w:val="009A66E3"/>
    <w:rsid w:val="009B0573"/>
    <w:rsid w:val="009B7B4B"/>
    <w:rsid w:val="009B7C21"/>
    <w:rsid w:val="009C1DD6"/>
    <w:rsid w:val="009D1AD6"/>
    <w:rsid w:val="009D4224"/>
    <w:rsid w:val="009D5AEC"/>
    <w:rsid w:val="009D5CA7"/>
    <w:rsid w:val="009D5FCB"/>
    <w:rsid w:val="009E4626"/>
    <w:rsid w:val="009E4A14"/>
    <w:rsid w:val="00A04992"/>
    <w:rsid w:val="00A0647D"/>
    <w:rsid w:val="00A11662"/>
    <w:rsid w:val="00A147AA"/>
    <w:rsid w:val="00A16C13"/>
    <w:rsid w:val="00A21D71"/>
    <w:rsid w:val="00A22B78"/>
    <w:rsid w:val="00A25AE5"/>
    <w:rsid w:val="00A37002"/>
    <w:rsid w:val="00A40A21"/>
    <w:rsid w:val="00A41171"/>
    <w:rsid w:val="00A4355E"/>
    <w:rsid w:val="00A45269"/>
    <w:rsid w:val="00A47E41"/>
    <w:rsid w:val="00A61604"/>
    <w:rsid w:val="00A62962"/>
    <w:rsid w:val="00A62AB1"/>
    <w:rsid w:val="00A64F10"/>
    <w:rsid w:val="00A703B5"/>
    <w:rsid w:val="00A746FE"/>
    <w:rsid w:val="00A75D6B"/>
    <w:rsid w:val="00A82CAB"/>
    <w:rsid w:val="00A85146"/>
    <w:rsid w:val="00A86176"/>
    <w:rsid w:val="00A8661F"/>
    <w:rsid w:val="00A86BE1"/>
    <w:rsid w:val="00A874BE"/>
    <w:rsid w:val="00A90BF9"/>
    <w:rsid w:val="00A92B99"/>
    <w:rsid w:val="00A92BCD"/>
    <w:rsid w:val="00AA1B0E"/>
    <w:rsid w:val="00AA47B6"/>
    <w:rsid w:val="00AB0AA9"/>
    <w:rsid w:val="00AB3A8C"/>
    <w:rsid w:val="00AB416F"/>
    <w:rsid w:val="00AC0121"/>
    <w:rsid w:val="00AC163B"/>
    <w:rsid w:val="00AC4ED6"/>
    <w:rsid w:val="00AC5CA7"/>
    <w:rsid w:val="00AC6058"/>
    <w:rsid w:val="00AC6AF4"/>
    <w:rsid w:val="00AD35DA"/>
    <w:rsid w:val="00AD65DD"/>
    <w:rsid w:val="00AE14D6"/>
    <w:rsid w:val="00AE1744"/>
    <w:rsid w:val="00AE2BA5"/>
    <w:rsid w:val="00AE4C3E"/>
    <w:rsid w:val="00AE56B1"/>
    <w:rsid w:val="00AE5B4D"/>
    <w:rsid w:val="00AE6D09"/>
    <w:rsid w:val="00AF30C4"/>
    <w:rsid w:val="00AF7A7C"/>
    <w:rsid w:val="00B06044"/>
    <w:rsid w:val="00B11310"/>
    <w:rsid w:val="00B128F8"/>
    <w:rsid w:val="00B16D1B"/>
    <w:rsid w:val="00B20A47"/>
    <w:rsid w:val="00B3179C"/>
    <w:rsid w:val="00B3501E"/>
    <w:rsid w:val="00B37385"/>
    <w:rsid w:val="00B408B6"/>
    <w:rsid w:val="00B45093"/>
    <w:rsid w:val="00B475FD"/>
    <w:rsid w:val="00B50F89"/>
    <w:rsid w:val="00B542DA"/>
    <w:rsid w:val="00B55E17"/>
    <w:rsid w:val="00B56F83"/>
    <w:rsid w:val="00B65C10"/>
    <w:rsid w:val="00B67328"/>
    <w:rsid w:val="00B71605"/>
    <w:rsid w:val="00B716C7"/>
    <w:rsid w:val="00B7327B"/>
    <w:rsid w:val="00B734B4"/>
    <w:rsid w:val="00B73862"/>
    <w:rsid w:val="00B73D51"/>
    <w:rsid w:val="00B73F43"/>
    <w:rsid w:val="00B7623D"/>
    <w:rsid w:val="00B766E6"/>
    <w:rsid w:val="00B77DA7"/>
    <w:rsid w:val="00B80CAB"/>
    <w:rsid w:val="00B84172"/>
    <w:rsid w:val="00B91DDE"/>
    <w:rsid w:val="00BA1A19"/>
    <w:rsid w:val="00BA254C"/>
    <w:rsid w:val="00BA6B66"/>
    <w:rsid w:val="00BA6E48"/>
    <w:rsid w:val="00BB5578"/>
    <w:rsid w:val="00BB6114"/>
    <w:rsid w:val="00BC2790"/>
    <w:rsid w:val="00BD2987"/>
    <w:rsid w:val="00BD3070"/>
    <w:rsid w:val="00BD6B38"/>
    <w:rsid w:val="00BE0AF6"/>
    <w:rsid w:val="00BE1F03"/>
    <w:rsid w:val="00BE3BD6"/>
    <w:rsid w:val="00BE58A7"/>
    <w:rsid w:val="00BF2218"/>
    <w:rsid w:val="00BF570B"/>
    <w:rsid w:val="00BF61EC"/>
    <w:rsid w:val="00BF6F8D"/>
    <w:rsid w:val="00C010AD"/>
    <w:rsid w:val="00C034A5"/>
    <w:rsid w:val="00C04164"/>
    <w:rsid w:val="00C0426B"/>
    <w:rsid w:val="00C045DF"/>
    <w:rsid w:val="00C17734"/>
    <w:rsid w:val="00C24C86"/>
    <w:rsid w:val="00C26D43"/>
    <w:rsid w:val="00C275E8"/>
    <w:rsid w:val="00C27C68"/>
    <w:rsid w:val="00C35365"/>
    <w:rsid w:val="00C35618"/>
    <w:rsid w:val="00C3678E"/>
    <w:rsid w:val="00C41CBA"/>
    <w:rsid w:val="00C46548"/>
    <w:rsid w:val="00C46F79"/>
    <w:rsid w:val="00C574D5"/>
    <w:rsid w:val="00C57574"/>
    <w:rsid w:val="00C618F5"/>
    <w:rsid w:val="00C64339"/>
    <w:rsid w:val="00C7230B"/>
    <w:rsid w:val="00C73F32"/>
    <w:rsid w:val="00C8598A"/>
    <w:rsid w:val="00C87462"/>
    <w:rsid w:val="00C9334F"/>
    <w:rsid w:val="00CA180C"/>
    <w:rsid w:val="00CA4979"/>
    <w:rsid w:val="00CA4BA4"/>
    <w:rsid w:val="00CA4F48"/>
    <w:rsid w:val="00CB22B2"/>
    <w:rsid w:val="00CB66AA"/>
    <w:rsid w:val="00CC3EE2"/>
    <w:rsid w:val="00CD076D"/>
    <w:rsid w:val="00CD07B6"/>
    <w:rsid w:val="00CD7115"/>
    <w:rsid w:val="00CD7492"/>
    <w:rsid w:val="00CE3A6B"/>
    <w:rsid w:val="00CE4C9E"/>
    <w:rsid w:val="00CF1D48"/>
    <w:rsid w:val="00CF61FD"/>
    <w:rsid w:val="00D00211"/>
    <w:rsid w:val="00D00EDA"/>
    <w:rsid w:val="00D043CF"/>
    <w:rsid w:val="00D05A77"/>
    <w:rsid w:val="00D06309"/>
    <w:rsid w:val="00D154C6"/>
    <w:rsid w:val="00D3171C"/>
    <w:rsid w:val="00D33542"/>
    <w:rsid w:val="00D351EA"/>
    <w:rsid w:val="00D35E46"/>
    <w:rsid w:val="00D36775"/>
    <w:rsid w:val="00D40288"/>
    <w:rsid w:val="00D403A5"/>
    <w:rsid w:val="00D43403"/>
    <w:rsid w:val="00D5270B"/>
    <w:rsid w:val="00D55493"/>
    <w:rsid w:val="00D62555"/>
    <w:rsid w:val="00D62E71"/>
    <w:rsid w:val="00D6430D"/>
    <w:rsid w:val="00D6540E"/>
    <w:rsid w:val="00D66188"/>
    <w:rsid w:val="00D7238E"/>
    <w:rsid w:val="00D731F6"/>
    <w:rsid w:val="00D740CA"/>
    <w:rsid w:val="00D76B02"/>
    <w:rsid w:val="00D80B09"/>
    <w:rsid w:val="00D83011"/>
    <w:rsid w:val="00D85728"/>
    <w:rsid w:val="00D85883"/>
    <w:rsid w:val="00D870F1"/>
    <w:rsid w:val="00D95481"/>
    <w:rsid w:val="00DA3D98"/>
    <w:rsid w:val="00DA6BE9"/>
    <w:rsid w:val="00DA776E"/>
    <w:rsid w:val="00DB25C2"/>
    <w:rsid w:val="00DB2F99"/>
    <w:rsid w:val="00DB5B88"/>
    <w:rsid w:val="00DC08D9"/>
    <w:rsid w:val="00DC3081"/>
    <w:rsid w:val="00DC7A13"/>
    <w:rsid w:val="00DD2589"/>
    <w:rsid w:val="00DD402A"/>
    <w:rsid w:val="00DD40B5"/>
    <w:rsid w:val="00DD6EC1"/>
    <w:rsid w:val="00DE156A"/>
    <w:rsid w:val="00DE3CE7"/>
    <w:rsid w:val="00DE766E"/>
    <w:rsid w:val="00DF0364"/>
    <w:rsid w:val="00DF2997"/>
    <w:rsid w:val="00DF4D66"/>
    <w:rsid w:val="00DF5E0B"/>
    <w:rsid w:val="00DF71AF"/>
    <w:rsid w:val="00E05117"/>
    <w:rsid w:val="00E10B77"/>
    <w:rsid w:val="00E10BC4"/>
    <w:rsid w:val="00E11860"/>
    <w:rsid w:val="00E1415D"/>
    <w:rsid w:val="00E17E91"/>
    <w:rsid w:val="00E31E9A"/>
    <w:rsid w:val="00E323E9"/>
    <w:rsid w:val="00E34018"/>
    <w:rsid w:val="00E42189"/>
    <w:rsid w:val="00E437D2"/>
    <w:rsid w:val="00E47B9F"/>
    <w:rsid w:val="00E520E8"/>
    <w:rsid w:val="00E54FC4"/>
    <w:rsid w:val="00E55751"/>
    <w:rsid w:val="00E55A6A"/>
    <w:rsid w:val="00E56482"/>
    <w:rsid w:val="00E71258"/>
    <w:rsid w:val="00E74D11"/>
    <w:rsid w:val="00E74FD5"/>
    <w:rsid w:val="00E75702"/>
    <w:rsid w:val="00E758A4"/>
    <w:rsid w:val="00E77CB0"/>
    <w:rsid w:val="00E83D4A"/>
    <w:rsid w:val="00E90A19"/>
    <w:rsid w:val="00EA1DBC"/>
    <w:rsid w:val="00EA2311"/>
    <w:rsid w:val="00EA2536"/>
    <w:rsid w:val="00EB140B"/>
    <w:rsid w:val="00EB5AB0"/>
    <w:rsid w:val="00EB711C"/>
    <w:rsid w:val="00EC164A"/>
    <w:rsid w:val="00EC65EF"/>
    <w:rsid w:val="00EC7BC3"/>
    <w:rsid w:val="00ED7600"/>
    <w:rsid w:val="00ED7D6D"/>
    <w:rsid w:val="00EE0B21"/>
    <w:rsid w:val="00EE18BF"/>
    <w:rsid w:val="00EE7E3C"/>
    <w:rsid w:val="00EF22DB"/>
    <w:rsid w:val="00EF238E"/>
    <w:rsid w:val="00EF6073"/>
    <w:rsid w:val="00EF698B"/>
    <w:rsid w:val="00F06054"/>
    <w:rsid w:val="00F1362C"/>
    <w:rsid w:val="00F143E3"/>
    <w:rsid w:val="00F20F45"/>
    <w:rsid w:val="00F266A7"/>
    <w:rsid w:val="00F32B32"/>
    <w:rsid w:val="00F33A75"/>
    <w:rsid w:val="00F3452B"/>
    <w:rsid w:val="00F4144F"/>
    <w:rsid w:val="00F414F1"/>
    <w:rsid w:val="00F43A11"/>
    <w:rsid w:val="00F508B8"/>
    <w:rsid w:val="00F53D74"/>
    <w:rsid w:val="00F555C5"/>
    <w:rsid w:val="00F57716"/>
    <w:rsid w:val="00F6216A"/>
    <w:rsid w:val="00F647A5"/>
    <w:rsid w:val="00F705C2"/>
    <w:rsid w:val="00F71F70"/>
    <w:rsid w:val="00F72CB1"/>
    <w:rsid w:val="00F803C1"/>
    <w:rsid w:val="00F80AB8"/>
    <w:rsid w:val="00F80FEC"/>
    <w:rsid w:val="00F8215E"/>
    <w:rsid w:val="00F824F5"/>
    <w:rsid w:val="00F9374D"/>
    <w:rsid w:val="00FA4120"/>
    <w:rsid w:val="00FA4284"/>
    <w:rsid w:val="00FA5584"/>
    <w:rsid w:val="00FA6763"/>
    <w:rsid w:val="00FB1EC0"/>
    <w:rsid w:val="00FB43CE"/>
    <w:rsid w:val="00FC0592"/>
    <w:rsid w:val="00FC119C"/>
    <w:rsid w:val="00FC174D"/>
    <w:rsid w:val="00FC29B9"/>
    <w:rsid w:val="00FC5D06"/>
    <w:rsid w:val="00FC6FD3"/>
    <w:rsid w:val="00FD0445"/>
    <w:rsid w:val="00FD1370"/>
    <w:rsid w:val="00FE305C"/>
    <w:rsid w:val="00FE6C97"/>
    <w:rsid w:val="00FE7E67"/>
    <w:rsid w:val="00FF0301"/>
    <w:rsid w:val="01DEF6BC"/>
    <w:rsid w:val="0286CC48"/>
    <w:rsid w:val="031B0663"/>
    <w:rsid w:val="031D8184"/>
    <w:rsid w:val="044112F7"/>
    <w:rsid w:val="05D700F8"/>
    <w:rsid w:val="062BA271"/>
    <w:rsid w:val="06BE310C"/>
    <w:rsid w:val="06C462EE"/>
    <w:rsid w:val="0A42E814"/>
    <w:rsid w:val="0ADB63E7"/>
    <w:rsid w:val="0BDEB875"/>
    <w:rsid w:val="0C5CAB12"/>
    <w:rsid w:val="0F1282A4"/>
    <w:rsid w:val="12FE5106"/>
    <w:rsid w:val="137EAD2B"/>
    <w:rsid w:val="158F6516"/>
    <w:rsid w:val="1749F137"/>
    <w:rsid w:val="18A03C8D"/>
    <w:rsid w:val="1918ACF6"/>
    <w:rsid w:val="1962D74F"/>
    <w:rsid w:val="1DCD060A"/>
    <w:rsid w:val="1DF675A2"/>
    <w:rsid w:val="20336173"/>
    <w:rsid w:val="21B231EC"/>
    <w:rsid w:val="21B4389F"/>
    <w:rsid w:val="2343AF98"/>
    <w:rsid w:val="24A5FB19"/>
    <w:rsid w:val="2ADAC276"/>
    <w:rsid w:val="2B5D14A0"/>
    <w:rsid w:val="2C5A1229"/>
    <w:rsid w:val="2EE203F3"/>
    <w:rsid w:val="2F123C7C"/>
    <w:rsid w:val="2F2E706F"/>
    <w:rsid w:val="309FAF43"/>
    <w:rsid w:val="33062B40"/>
    <w:rsid w:val="342B6E10"/>
    <w:rsid w:val="34D71F80"/>
    <w:rsid w:val="35E0DBA6"/>
    <w:rsid w:val="36A29DFF"/>
    <w:rsid w:val="37B43024"/>
    <w:rsid w:val="383EF892"/>
    <w:rsid w:val="38CC9BE1"/>
    <w:rsid w:val="399D1E06"/>
    <w:rsid w:val="39A0324F"/>
    <w:rsid w:val="39FE2924"/>
    <w:rsid w:val="3A3A3FD0"/>
    <w:rsid w:val="3B1FE5B8"/>
    <w:rsid w:val="3BB17781"/>
    <w:rsid w:val="3CEE9811"/>
    <w:rsid w:val="3DF09320"/>
    <w:rsid w:val="41005C5A"/>
    <w:rsid w:val="42D84893"/>
    <w:rsid w:val="4399255E"/>
    <w:rsid w:val="46161254"/>
    <w:rsid w:val="462B1191"/>
    <w:rsid w:val="46AB6324"/>
    <w:rsid w:val="4954B41C"/>
    <w:rsid w:val="4BE973A5"/>
    <w:rsid w:val="4EE178DA"/>
    <w:rsid w:val="4F8FB5DD"/>
    <w:rsid w:val="50CE37A5"/>
    <w:rsid w:val="51A71A18"/>
    <w:rsid w:val="53073BBA"/>
    <w:rsid w:val="55BDA572"/>
    <w:rsid w:val="55EE57A0"/>
    <w:rsid w:val="562FAD84"/>
    <w:rsid w:val="574365EF"/>
    <w:rsid w:val="59EE4FD1"/>
    <w:rsid w:val="5A5BCF91"/>
    <w:rsid w:val="5D8D84C7"/>
    <w:rsid w:val="5DFEAEEF"/>
    <w:rsid w:val="5FD01A03"/>
    <w:rsid w:val="608351D8"/>
    <w:rsid w:val="60D43696"/>
    <w:rsid w:val="626B0994"/>
    <w:rsid w:val="631F48B6"/>
    <w:rsid w:val="637C09BA"/>
    <w:rsid w:val="650CCBA1"/>
    <w:rsid w:val="6994298B"/>
    <w:rsid w:val="6E7B252E"/>
    <w:rsid w:val="6F9E4B1B"/>
    <w:rsid w:val="709D01C2"/>
    <w:rsid w:val="70EEE24D"/>
    <w:rsid w:val="710BCA6C"/>
    <w:rsid w:val="719D1C42"/>
    <w:rsid w:val="72CDD7BA"/>
    <w:rsid w:val="72DD9DFA"/>
    <w:rsid w:val="74A15991"/>
    <w:rsid w:val="75C4C8B3"/>
    <w:rsid w:val="76D1F878"/>
    <w:rsid w:val="7A6597C7"/>
    <w:rsid w:val="7CBDD561"/>
    <w:rsid w:val="7E21B0E8"/>
    <w:rsid w:val="7E71A0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6564C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0835"/>
    <w:rPr>
      <w:rFonts w:ascii="Times New Roman" w:hAnsi="Times New Roman"/>
      <w:sz w:val="20"/>
    </w:rPr>
  </w:style>
  <w:style w:type="paragraph" w:styleId="Heading1">
    <w:name w:val="heading 1"/>
    <w:aliases w:val="H1,NMP Heading 1,h11,h12,h13,h14,h15,h16,app heading 1,l1,Memo Heading 1,Heading 1_a,heading 1,h17,h111,h121,h131,h141,h151,h161,h18,h112,h122,h132,h142,h152,h162,h19,h113,h123,h133,h143,h153,h163,Alt+1,Alt+11,Alt+12,Alt+13,h1,h1 + 11 pt"/>
    <w:basedOn w:val="Normal"/>
    <w:next w:val="Normal"/>
    <w:link w:val="Heading1Char"/>
    <w:qFormat/>
    <w:rsid w:val="003B659E"/>
    <w:pPr>
      <w:keepNext/>
      <w:keepLines/>
      <w:numPr>
        <w:numId w:val="30"/>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Head2A,2,UNDERRUBRIK 1-2,DO NOT USE_h2,h21,H2 Char,h2 Char,Header 2,Header2,22,heading2,2nd level,H21,H22,H23,H24,H25,R2,E2,†berschrift 2,õberschrift 2,T2,l2,Head 2,List level 2,Guide 2,list 2,list 2,I2,X.X"/>
    <w:basedOn w:val="Heading1"/>
    <w:next w:val="Normal"/>
    <w:link w:val="Heading2Char"/>
    <w:qFormat/>
    <w:rsid w:val="003B659E"/>
    <w:pPr>
      <w:numPr>
        <w:ilvl w:val="1"/>
      </w:numPr>
      <w:spacing w:before="180" w:after="180" w:line="240" w:lineRule="auto"/>
      <w:outlineLvl w:val="1"/>
    </w:pPr>
    <w:rPr>
      <w:rFonts w:ascii="Arial" w:eastAsia="Times New Roman" w:hAnsi="Arial" w:cs="Times New Roman"/>
      <w:color w:val="auto"/>
      <w:szCs w:val="20"/>
      <w:lang w:val="en-GB"/>
    </w:rPr>
  </w:style>
  <w:style w:type="paragraph" w:styleId="Heading3">
    <w:name w:val="heading 3"/>
    <w:aliases w:val="H3,Underrubrik2,Memo Heading 3,h3,no break,Heading 3 Char1 Char,Heading 3 Char Char Char,Heading 3 Char1 Char Char Char,Heading 3 Char Char Char Char Char,Heading 3 Char Char1 Char,Heading 3 Char2 Char,0H"/>
    <w:basedOn w:val="Normal"/>
    <w:next w:val="Normal"/>
    <w:link w:val="Heading3Char"/>
    <w:semiHidden/>
    <w:unhideWhenUsed/>
    <w:qFormat/>
    <w:rsid w:val="000239F5"/>
    <w:pPr>
      <w:keepNext/>
      <w:keepLines/>
      <w:numPr>
        <w:ilvl w:val="2"/>
        <w:numId w:val="30"/>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 4,heading 4 + Indent: Left 0.5 in,标题3a,4th level,4,l4,4H"/>
    <w:basedOn w:val="Normal"/>
    <w:next w:val="Normal"/>
    <w:link w:val="Heading4Char"/>
    <w:unhideWhenUsed/>
    <w:qFormat/>
    <w:rsid w:val="00592A86"/>
    <w:pPr>
      <w:keepNext/>
      <w:keepLines/>
      <w:numPr>
        <w:ilvl w:val="3"/>
        <w:numId w:val="30"/>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5,5,mh2,Module heading 2"/>
    <w:basedOn w:val="Normal"/>
    <w:next w:val="Normal"/>
    <w:link w:val="Heading5Char"/>
    <w:semiHidden/>
    <w:unhideWhenUsed/>
    <w:qFormat/>
    <w:rsid w:val="00592A86"/>
    <w:pPr>
      <w:keepNext/>
      <w:keepLines/>
      <w:numPr>
        <w:ilvl w:val="5"/>
        <w:numId w:val="30"/>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aliases w:val="7,figure title,No#,No digit heading,h7"/>
    <w:basedOn w:val="Normal"/>
    <w:next w:val="Normal"/>
    <w:link w:val="Heading7Char"/>
    <w:semiHidden/>
    <w:unhideWhenUsed/>
    <w:qFormat/>
    <w:rsid w:val="00592A86"/>
    <w:pPr>
      <w:keepNext/>
      <w:keepLines/>
      <w:numPr>
        <w:ilvl w:val="6"/>
        <w:numId w:val="30"/>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aliases w:val="8,Figure Title,h8,Figure Con't"/>
    <w:basedOn w:val="Normal"/>
    <w:next w:val="Normal"/>
    <w:link w:val="Heading8Char"/>
    <w:semiHidden/>
    <w:unhideWhenUsed/>
    <w:qFormat/>
    <w:rsid w:val="00592A86"/>
    <w:pPr>
      <w:keepNext/>
      <w:keepLines/>
      <w:numPr>
        <w:ilvl w:val="7"/>
        <w:numId w:val="30"/>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Table Title,Stack con't,h9,table title,heading 9"/>
    <w:basedOn w:val="Normal"/>
    <w:next w:val="Normal"/>
    <w:link w:val="Heading9Char"/>
    <w:semiHidden/>
    <w:unhideWhenUsed/>
    <w:qFormat/>
    <w:rsid w:val="00592A86"/>
    <w:pPr>
      <w:keepNext/>
      <w:keepLines/>
      <w:numPr>
        <w:ilvl w:val="8"/>
        <w:numId w:val="30"/>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basedOn w:val="DefaultParagraphFont"/>
    <w:link w:val="Heading1"/>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목록 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numId w:val="18"/>
      </w:numPr>
      <w:ind w:left="431" w:hanging="431"/>
    </w:pPr>
    <w:rPr>
      <w:lang w:val="en-US"/>
    </w:rPr>
  </w:style>
  <w:style w:type="paragraph" w:customStyle="1" w:styleId="RAN4H1">
    <w:name w:val="RAN4 H1"/>
    <w:basedOn w:val="Normal"/>
    <w:next w:val="Normal"/>
    <w:link w:val="RAN4H1Char"/>
    <w:qFormat/>
    <w:rsid w:val="00AE56B1"/>
    <w:pPr>
      <w:keepNext/>
      <w:keepLines/>
      <w:numPr>
        <w:numId w:val="1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7"/>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4"/>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5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8"/>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spacing w:before="240" w:after="120"/>
    </w:pPr>
    <w:rPr>
      <w:rFonts w:asciiTheme="minorHAnsi" w:hAnsiTheme="minorHAnsi" w:cstheme="minorHAnsi"/>
      <w:b/>
      <w:bCs/>
      <w:szCs w:val="20"/>
    </w:rPr>
  </w:style>
  <w:style w:type="paragraph" w:styleId="TOC2">
    <w:name w:val="toc 2"/>
    <w:basedOn w:val="Normal"/>
    <w:next w:val="Normal"/>
    <w:autoRedefine/>
    <w:uiPriority w:val="39"/>
    <w:unhideWhenUsed/>
    <w:rsid w:val="008A65B3"/>
    <w:pPr>
      <w:tabs>
        <w:tab w:val="right" w:pos="9617"/>
      </w:tabs>
      <w:spacing w:before="120" w:after="0"/>
      <w:ind w:left="200"/>
    </w:pPr>
    <w:rPr>
      <w:rFonts w:asciiTheme="minorHAnsi" w:hAnsiTheme="minorHAnsi" w:cstheme="minorHAnsi"/>
      <w:b/>
      <w:bCs/>
      <w:i/>
      <w:iCs/>
      <w:noProof/>
      <w:szCs w:val="20"/>
    </w:r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8"/>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H3 Char,Underrubrik2 Char,Memo Heading 3 Char,h3 Char,no break Char,Heading 3 Char1 Char Char,Heading 3 Char Char Char Char,Heading 3 Char1 Char Char Char Char,Heading 3 Char Char Char Char Char Char,Heading 3 Char Char1 Char Char,0H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0"/>
      <w:ind w:left="400"/>
    </w:pPr>
    <w:rPr>
      <w:rFonts w:asciiTheme="minorHAnsi" w:hAnsiTheme="minorHAnsi" w:cstheme="minorHAnsi"/>
      <w:szCs w:val="20"/>
    </w:rPr>
  </w:style>
  <w:style w:type="character" w:customStyle="1" w:styleId="Heading5Char">
    <w:name w:val="Heading 5 Char"/>
    <w:aliases w:val="h5 Char,Heading5 Char,H5 Char,5 Char,mh2 Char,Module heading 2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aliases w:val="Table Title Char,Stack con't Char,h9 Char,table title Char,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aliases w:val="8 Char,Figure Title Char,h8 Char,Figure Con't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aliases w:val="7 Char,figure title Char,No# Char,No digit heading Char,h7 Char"/>
    <w:basedOn w:val="DefaultParagraphFont"/>
    <w:link w:val="Heading7"/>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0"/>
      <w:ind w:left="600"/>
    </w:pPr>
    <w:rPr>
      <w:rFonts w:asciiTheme="minorHAnsi" w:hAnsiTheme="minorHAnsi" w:cstheme="minorHAnsi"/>
      <w:szCs w:val="20"/>
    </w:rPr>
  </w:style>
  <w:style w:type="paragraph" w:styleId="TOC5">
    <w:name w:val="toc 5"/>
    <w:aliases w:val="Proposal"/>
    <w:basedOn w:val="Normal"/>
    <w:next w:val="Normal"/>
    <w:autoRedefine/>
    <w:uiPriority w:val="39"/>
    <w:unhideWhenUsed/>
    <w:rsid w:val="00A4355E"/>
    <w:pPr>
      <w:spacing w:after="0"/>
      <w:ind w:left="800"/>
    </w:pPr>
    <w:rPr>
      <w:rFonts w:asciiTheme="minorHAnsi" w:hAnsiTheme="minorHAnsi" w:cstheme="minorHAnsi"/>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137617"/>
    <w:rPr>
      <w:rFonts w:ascii="Arial" w:hAnsi="Arial" w:cs="Arial"/>
      <w:b/>
      <w:noProof/>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137617"/>
    <w:pPr>
      <w:widowControl w:val="0"/>
      <w:spacing w:after="0" w:line="240" w:lineRule="auto"/>
    </w:pPr>
    <w:rPr>
      <w:rFonts w:ascii="Arial" w:hAnsi="Arial" w:cs="Arial"/>
      <w:b/>
      <w:noProof/>
      <w:sz w:val="18"/>
    </w:rPr>
  </w:style>
  <w:style w:type="character" w:customStyle="1" w:styleId="HeaderChar1">
    <w:name w:val="Header Char1"/>
    <w:basedOn w:val="DefaultParagraphFont"/>
    <w:uiPriority w:val="99"/>
    <w:semiHidden/>
    <w:rsid w:val="00137617"/>
    <w:rPr>
      <w:rFonts w:ascii="Times New Roman" w:hAnsi="Times New Roman"/>
      <w:sz w:val="20"/>
    </w:rPr>
  </w:style>
  <w:style w:type="character" w:customStyle="1" w:styleId="PLChar">
    <w:name w:val="PL Char"/>
    <w:link w:val="PL"/>
    <w:qFormat/>
    <w:locked/>
    <w:rsid w:val="00380835"/>
    <w:rPr>
      <w:rFonts w:ascii="Courier New" w:hAnsi="Courier New" w:cs="Courier New"/>
      <w:noProof/>
      <w:sz w:val="16"/>
    </w:rPr>
  </w:style>
  <w:style w:type="paragraph" w:customStyle="1" w:styleId="PL">
    <w:name w:val="PL"/>
    <w:link w:val="PLChar"/>
    <w:qFormat/>
    <w:rsid w:val="00380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hAnsi="Courier New" w:cs="Courier New"/>
      <w:noProof/>
      <w:sz w:val="16"/>
    </w:rPr>
  </w:style>
  <w:style w:type="paragraph" w:styleId="Footer">
    <w:name w:val="footer"/>
    <w:basedOn w:val="Normal"/>
    <w:link w:val="FooterChar"/>
    <w:uiPriority w:val="99"/>
    <w:unhideWhenUsed/>
    <w:rsid w:val="004B1701"/>
    <w:pPr>
      <w:tabs>
        <w:tab w:val="center" w:pos="4513"/>
        <w:tab w:val="right" w:pos="9026"/>
      </w:tabs>
      <w:spacing w:after="0" w:line="240" w:lineRule="auto"/>
    </w:pPr>
  </w:style>
  <w:style w:type="character" w:customStyle="1" w:styleId="FooterChar">
    <w:name w:val="Footer Char"/>
    <w:basedOn w:val="DefaultParagraphFont"/>
    <w:link w:val="Footer"/>
    <w:uiPriority w:val="99"/>
    <w:rsid w:val="004B1701"/>
    <w:rPr>
      <w:rFonts w:ascii="Times New Roman" w:hAnsi="Times New Roman"/>
      <w:sz w:val="20"/>
    </w:rPr>
  </w:style>
  <w:style w:type="character" w:styleId="Mention">
    <w:name w:val="Mention"/>
    <w:basedOn w:val="DefaultParagraphFont"/>
    <w:uiPriority w:val="99"/>
    <w:unhideWhenUsed/>
    <w:rsid w:val="00EF238E"/>
    <w:rPr>
      <w:color w:val="2B579A"/>
      <w:shd w:val="clear" w:color="auto" w:fill="E1DFDD"/>
    </w:rPr>
  </w:style>
  <w:style w:type="character" w:customStyle="1" w:styleId="B1Char">
    <w:name w:val="B1 Char"/>
    <w:link w:val="B1"/>
    <w:qFormat/>
    <w:locked/>
    <w:rsid w:val="00245D15"/>
  </w:style>
  <w:style w:type="paragraph" w:customStyle="1" w:styleId="B1">
    <w:name w:val="B1"/>
    <w:basedOn w:val="List"/>
    <w:link w:val="B1Char"/>
    <w:rsid w:val="00245D15"/>
    <w:pPr>
      <w:spacing w:line="256" w:lineRule="auto"/>
      <w:ind w:left="568" w:hanging="284"/>
      <w:contextualSpacing w:val="0"/>
    </w:pPr>
    <w:rPr>
      <w:rFonts w:asciiTheme="minorHAnsi" w:hAnsiTheme="minorHAnsi"/>
      <w:sz w:val="22"/>
    </w:rPr>
  </w:style>
  <w:style w:type="paragraph" w:styleId="List">
    <w:name w:val="List"/>
    <w:basedOn w:val="Normal"/>
    <w:uiPriority w:val="99"/>
    <w:semiHidden/>
    <w:unhideWhenUsed/>
    <w:rsid w:val="00245D15"/>
    <w:pPr>
      <w:ind w:left="283" w:hanging="283"/>
      <w:contextualSpacing/>
    </w:pPr>
  </w:style>
  <w:style w:type="paragraph" w:styleId="TOC6">
    <w:name w:val="toc 6"/>
    <w:basedOn w:val="Normal"/>
    <w:next w:val="Normal"/>
    <w:autoRedefine/>
    <w:uiPriority w:val="39"/>
    <w:unhideWhenUsed/>
    <w:rsid w:val="00245D15"/>
    <w:pPr>
      <w:spacing w:after="0"/>
      <w:ind w:left="1000"/>
    </w:pPr>
    <w:rPr>
      <w:rFonts w:asciiTheme="minorHAnsi" w:hAnsiTheme="minorHAnsi" w:cstheme="minorHAnsi"/>
      <w:szCs w:val="20"/>
    </w:rPr>
  </w:style>
  <w:style w:type="paragraph" w:styleId="TOC7">
    <w:name w:val="toc 7"/>
    <w:basedOn w:val="Normal"/>
    <w:next w:val="Normal"/>
    <w:autoRedefine/>
    <w:uiPriority w:val="39"/>
    <w:unhideWhenUsed/>
    <w:rsid w:val="00245D15"/>
    <w:pPr>
      <w:spacing w:after="0"/>
      <w:ind w:left="1200"/>
    </w:pPr>
    <w:rPr>
      <w:rFonts w:asciiTheme="minorHAnsi" w:hAnsiTheme="minorHAnsi" w:cstheme="minorHAnsi"/>
      <w:szCs w:val="20"/>
    </w:rPr>
  </w:style>
  <w:style w:type="paragraph" w:styleId="TOC8">
    <w:name w:val="toc 8"/>
    <w:basedOn w:val="Normal"/>
    <w:next w:val="Normal"/>
    <w:autoRedefine/>
    <w:uiPriority w:val="39"/>
    <w:unhideWhenUsed/>
    <w:rsid w:val="00245D15"/>
    <w:pPr>
      <w:spacing w:after="0"/>
      <w:ind w:left="1400"/>
    </w:pPr>
    <w:rPr>
      <w:rFonts w:asciiTheme="minorHAnsi" w:hAnsiTheme="minorHAnsi" w:cstheme="minorHAnsi"/>
      <w:szCs w:val="20"/>
    </w:rPr>
  </w:style>
  <w:style w:type="paragraph" w:styleId="TOC9">
    <w:name w:val="toc 9"/>
    <w:basedOn w:val="Normal"/>
    <w:next w:val="Normal"/>
    <w:autoRedefine/>
    <w:uiPriority w:val="39"/>
    <w:unhideWhenUsed/>
    <w:rsid w:val="00245D15"/>
    <w:pPr>
      <w:spacing w:after="0"/>
      <w:ind w:left="1600"/>
    </w:pPr>
    <w:rPr>
      <w:rFonts w:asciiTheme="minorHAnsi" w:hAnsiTheme="minorHAnsi" w:cstheme="minorHAnsi"/>
      <w:szCs w:val="20"/>
    </w:rPr>
  </w:style>
  <w:style w:type="paragraph" w:styleId="Revision">
    <w:name w:val="Revision"/>
    <w:hidden/>
    <w:uiPriority w:val="99"/>
    <w:semiHidden/>
    <w:rsid w:val="00257803"/>
    <w:pPr>
      <w:spacing w:after="0" w:line="240" w:lineRule="auto"/>
    </w:pPr>
    <w:rPr>
      <w:rFonts w:ascii="Times New Roman" w:hAnsi="Times New Roman"/>
      <w:sz w:val="20"/>
    </w:rPr>
  </w:style>
  <w:style w:type="character" w:customStyle="1" w:styleId="ui-provider">
    <w:name w:val="ui-provider"/>
    <w:basedOn w:val="DefaultParagraphFont"/>
    <w:rsid w:val="001047AD"/>
  </w:style>
  <w:style w:type="paragraph" w:customStyle="1" w:styleId="Contact">
    <w:name w:val="Contact"/>
    <w:basedOn w:val="Heading4"/>
    <w:rsid w:val="006163E2"/>
    <w:pPr>
      <w:keepLines w:val="0"/>
      <w:numPr>
        <w:ilvl w:val="0"/>
        <w:numId w:val="0"/>
      </w:numPr>
      <w:tabs>
        <w:tab w:val="left" w:pos="2268"/>
        <w:tab w:val="left" w:pos="2694"/>
      </w:tabs>
      <w:spacing w:before="0" w:line="240" w:lineRule="auto"/>
      <w:ind w:left="567"/>
    </w:pPr>
    <w:rPr>
      <w:rFonts w:ascii="Arial" w:eastAsia="Times New Roman" w:hAnsi="Arial" w:cs="Arial"/>
      <w:b/>
      <w:i w:val="0"/>
      <w:iCs w:val="0"/>
      <w:color w:val="auto"/>
      <w:szCs w:val="20"/>
      <w:lang w:val="en-GB"/>
    </w:rPr>
  </w:style>
  <w:style w:type="paragraph" w:styleId="BodyText">
    <w:name w:val="Body Text"/>
    <w:basedOn w:val="Normal"/>
    <w:link w:val="BodyTextChar"/>
    <w:semiHidden/>
    <w:unhideWhenUsed/>
    <w:rsid w:val="00625038"/>
    <w:pPr>
      <w:spacing w:after="120" w:line="240" w:lineRule="auto"/>
      <w:jc w:val="both"/>
    </w:pPr>
    <w:rPr>
      <w:rFonts w:asciiTheme="minorHAnsi" w:eastAsia="MS Mincho" w:hAnsiTheme="minorHAnsi"/>
      <w:sz w:val="22"/>
    </w:rPr>
  </w:style>
  <w:style w:type="character" w:customStyle="1" w:styleId="BodyTextChar">
    <w:name w:val="Body Text Char"/>
    <w:basedOn w:val="DefaultParagraphFont"/>
    <w:link w:val="BodyText"/>
    <w:semiHidden/>
    <w:qFormat/>
    <w:rsid w:val="00625038"/>
    <w:rPr>
      <w:rFonts w:eastAsia="MS Mincho"/>
    </w:rPr>
  </w:style>
  <w:style w:type="character" w:styleId="FollowedHyperlink">
    <w:name w:val="FollowedHyperlink"/>
    <w:basedOn w:val="DefaultParagraphFont"/>
    <w:uiPriority w:val="99"/>
    <w:semiHidden/>
    <w:unhideWhenUsed/>
    <w:rsid w:val="00B91DDE"/>
    <w:rPr>
      <w:color w:val="954F72" w:themeColor="followedHyperlink"/>
      <w:u w:val="single"/>
    </w:rPr>
  </w:style>
  <w:style w:type="paragraph" w:customStyle="1" w:styleId="CRCoverPage">
    <w:name w:val="CR Cover Page"/>
    <w:link w:val="CRCoverPageChar"/>
    <w:qFormat/>
    <w:rsid w:val="007115C7"/>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7115C7"/>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773100">
      <w:bodyDiv w:val="1"/>
      <w:marLeft w:val="0"/>
      <w:marRight w:val="0"/>
      <w:marTop w:val="0"/>
      <w:marBottom w:val="0"/>
      <w:divBdr>
        <w:top w:val="none" w:sz="0" w:space="0" w:color="auto"/>
        <w:left w:val="none" w:sz="0" w:space="0" w:color="auto"/>
        <w:bottom w:val="none" w:sz="0" w:space="0" w:color="auto"/>
        <w:right w:val="none" w:sz="0" w:space="0" w:color="auto"/>
      </w:divBdr>
    </w:div>
    <w:div w:id="130826292">
      <w:bodyDiv w:val="1"/>
      <w:marLeft w:val="0"/>
      <w:marRight w:val="0"/>
      <w:marTop w:val="0"/>
      <w:marBottom w:val="0"/>
      <w:divBdr>
        <w:top w:val="none" w:sz="0" w:space="0" w:color="auto"/>
        <w:left w:val="none" w:sz="0" w:space="0" w:color="auto"/>
        <w:bottom w:val="none" w:sz="0" w:space="0" w:color="auto"/>
        <w:right w:val="none" w:sz="0" w:space="0" w:color="auto"/>
      </w:divBdr>
    </w:div>
    <w:div w:id="184057390">
      <w:bodyDiv w:val="1"/>
      <w:marLeft w:val="0"/>
      <w:marRight w:val="0"/>
      <w:marTop w:val="0"/>
      <w:marBottom w:val="0"/>
      <w:divBdr>
        <w:top w:val="none" w:sz="0" w:space="0" w:color="auto"/>
        <w:left w:val="none" w:sz="0" w:space="0" w:color="auto"/>
        <w:bottom w:val="none" w:sz="0" w:space="0" w:color="auto"/>
        <w:right w:val="none" w:sz="0" w:space="0" w:color="auto"/>
      </w:divBdr>
    </w:div>
    <w:div w:id="244606067">
      <w:bodyDiv w:val="1"/>
      <w:marLeft w:val="0"/>
      <w:marRight w:val="0"/>
      <w:marTop w:val="0"/>
      <w:marBottom w:val="0"/>
      <w:divBdr>
        <w:top w:val="none" w:sz="0" w:space="0" w:color="auto"/>
        <w:left w:val="none" w:sz="0" w:space="0" w:color="auto"/>
        <w:bottom w:val="none" w:sz="0" w:space="0" w:color="auto"/>
        <w:right w:val="none" w:sz="0" w:space="0" w:color="auto"/>
      </w:divBdr>
    </w:div>
    <w:div w:id="259029467">
      <w:bodyDiv w:val="1"/>
      <w:marLeft w:val="0"/>
      <w:marRight w:val="0"/>
      <w:marTop w:val="0"/>
      <w:marBottom w:val="0"/>
      <w:divBdr>
        <w:top w:val="none" w:sz="0" w:space="0" w:color="auto"/>
        <w:left w:val="none" w:sz="0" w:space="0" w:color="auto"/>
        <w:bottom w:val="none" w:sz="0" w:space="0" w:color="auto"/>
        <w:right w:val="none" w:sz="0" w:space="0" w:color="auto"/>
      </w:divBdr>
    </w:div>
    <w:div w:id="288631304">
      <w:bodyDiv w:val="1"/>
      <w:marLeft w:val="0"/>
      <w:marRight w:val="0"/>
      <w:marTop w:val="0"/>
      <w:marBottom w:val="0"/>
      <w:divBdr>
        <w:top w:val="none" w:sz="0" w:space="0" w:color="auto"/>
        <w:left w:val="none" w:sz="0" w:space="0" w:color="auto"/>
        <w:bottom w:val="none" w:sz="0" w:space="0" w:color="auto"/>
        <w:right w:val="none" w:sz="0" w:space="0" w:color="auto"/>
      </w:divBdr>
    </w:div>
    <w:div w:id="299191895">
      <w:bodyDiv w:val="1"/>
      <w:marLeft w:val="0"/>
      <w:marRight w:val="0"/>
      <w:marTop w:val="0"/>
      <w:marBottom w:val="0"/>
      <w:divBdr>
        <w:top w:val="none" w:sz="0" w:space="0" w:color="auto"/>
        <w:left w:val="none" w:sz="0" w:space="0" w:color="auto"/>
        <w:bottom w:val="none" w:sz="0" w:space="0" w:color="auto"/>
        <w:right w:val="none" w:sz="0" w:space="0" w:color="auto"/>
      </w:divBdr>
    </w:div>
    <w:div w:id="406656032">
      <w:bodyDiv w:val="1"/>
      <w:marLeft w:val="0"/>
      <w:marRight w:val="0"/>
      <w:marTop w:val="0"/>
      <w:marBottom w:val="0"/>
      <w:divBdr>
        <w:top w:val="none" w:sz="0" w:space="0" w:color="auto"/>
        <w:left w:val="none" w:sz="0" w:space="0" w:color="auto"/>
        <w:bottom w:val="none" w:sz="0" w:space="0" w:color="auto"/>
        <w:right w:val="none" w:sz="0" w:space="0" w:color="auto"/>
      </w:divBdr>
    </w:div>
    <w:div w:id="896477595">
      <w:bodyDiv w:val="1"/>
      <w:marLeft w:val="0"/>
      <w:marRight w:val="0"/>
      <w:marTop w:val="0"/>
      <w:marBottom w:val="0"/>
      <w:divBdr>
        <w:top w:val="none" w:sz="0" w:space="0" w:color="auto"/>
        <w:left w:val="none" w:sz="0" w:space="0" w:color="auto"/>
        <w:bottom w:val="none" w:sz="0" w:space="0" w:color="auto"/>
        <w:right w:val="none" w:sz="0" w:space="0" w:color="auto"/>
      </w:divBdr>
    </w:div>
    <w:div w:id="940644083">
      <w:bodyDiv w:val="1"/>
      <w:marLeft w:val="0"/>
      <w:marRight w:val="0"/>
      <w:marTop w:val="0"/>
      <w:marBottom w:val="0"/>
      <w:divBdr>
        <w:top w:val="none" w:sz="0" w:space="0" w:color="auto"/>
        <w:left w:val="none" w:sz="0" w:space="0" w:color="auto"/>
        <w:bottom w:val="none" w:sz="0" w:space="0" w:color="auto"/>
        <w:right w:val="none" w:sz="0" w:space="0" w:color="auto"/>
      </w:divBdr>
    </w:div>
    <w:div w:id="983043252">
      <w:bodyDiv w:val="1"/>
      <w:marLeft w:val="0"/>
      <w:marRight w:val="0"/>
      <w:marTop w:val="0"/>
      <w:marBottom w:val="0"/>
      <w:divBdr>
        <w:top w:val="none" w:sz="0" w:space="0" w:color="auto"/>
        <w:left w:val="none" w:sz="0" w:space="0" w:color="auto"/>
        <w:bottom w:val="none" w:sz="0" w:space="0" w:color="auto"/>
        <w:right w:val="none" w:sz="0" w:space="0" w:color="auto"/>
      </w:divBdr>
    </w:div>
    <w:div w:id="1085805229">
      <w:bodyDiv w:val="1"/>
      <w:marLeft w:val="0"/>
      <w:marRight w:val="0"/>
      <w:marTop w:val="0"/>
      <w:marBottom w:val="0"/>
      <w:divBdr>
        <w:top w:val="none" w:sz="0" w:space="0" w:color="auto"/>
        <w:left w:val="none" w:sz="0" w:space="0" w:color="auto"/>
        <w:bottom w:val="none" w:sz="0" w:space="0" w:color="auto"/>
        <w:right w:val="none" w:sz="0" w:space="0" w:color="auto"/>
      </w:divBdr>
    </w:div>
    <w:div w:id="1286235700">
      <w:bodyDiv w:val="1"/>
      <w:marLeft w:val="0"/>
      <w:marRight w:val="0"/>
      <w:marTop w:val="0"/>
      <w:marBottom w:val="0"/>
      <w:divBdr>
        <w:top w:val="none" w:sz="0" w:space="0" w:color="auto"/>
        <w:left w:val="none" w:sz="0" w:space="0" w:color="auto"/>
        <w:bottom w:val="none" w:sz="0" w:space="0" w:color="auto"/>
        <w:right w:val="none" w:sz="0" w:space="0" w:color="auto"/>
      </w:divBdr>
    </w:div>
    <w:div w:id="1377854398">
      <w:bodyDiv w:val="1"/>
      <w:marLeft w:val="0"/>
      <w:marRight w:val="0"/>
      <w:marTop w:val="0"/>
      <w:marBottom w:val="0"/>
      <w:divBdr>
        <w:top w:val="none" w:sz="0" w:space="0" w:color="auto"/>
        <w:left w:val="none" w:sz="0" w:space="0" w:color="auto"/>
        <w:bottom w:val="none" w:sz="0" w:space="0" w:color="auto"/>
        <w:right w:val="none" w:sz="0" w:space="0" w:color="auto"/>
      </w:divBdr>
    </w:div>
    <w:div w:id="1398017060">
      <w:bodyDiv w:val="1"/>
      <w:marLeft w:val="0"/>
      <w:marRight w:val="0"/>
      <w:marTop w:val="0"/>
      <w:marBottom w:val="0"/>
      <w:divBdr>
        <w:top w:val="none" w:sz="0" w:space="0" w:color="auto"/>
        <w:left w:val="none" w:sz="0" w:space="0" w:color="auto"/>
        <w:bottom w:val="none" w:sz="0" w:space="0" w:color="auto"/>
        <w:right w:val="none" w:sz="0" w:space="0" w:color="auto"/>
      </w:divBdr>
    </w:div>
    <w:div w:id="1603030772">
      <w:bodyDiv w:val="1"/>
      <w:marLeft w:val="0"/>
      <w:marRight w:val="0"/>
      <w:marTop w:val="0"/>
      <w:marBottom w:val="0"/>
      <w:divBdr>
        <w:top w:val="none" w:sz="0" w:space="0" w:color="auto"/>
        <w:left w:val="none" w:sz="0" w:space="0" w:color="auto"/>
        <w:bottom w:val="none" w:sz="0" w:space="0" w:color="auto"/>
        <w:right w:val="none" w:sz="0" w:space="0" w:color="auto"/>
      </w:divBdr>
    </w:div>
    <w:div w:id="1793669350">
      <w:bodyDiv w:val="1"/>
      <w:marLeft w:val="0"/>
      <w:marRight w:val="0"/>
      <w:marTop w:val="0"/>
      <w:marBottom w:val="0"/>
      <w:divBdr>
        <w:top w:val="none" w:sz="0" w:space="0" w:color="auto"/>
        <w:left w:val="none" w:sz="0" w:space="0" w:color="auto"/>
        <w:bottom w:val="none" w:sz="0" w:space="0" w:color="auto"/>
        <w:right w:val="none" w:sz="0" w:space="0" w:color="auto"/>
      </w:divBdr>
    </w:div>
    <w:div w:id="2009596717">
      <w:bodyDiv w:val="1"/>
      <w:marLeft w:val="0"/>
      <w:marRight w:val="0"/>
      <w:marTop w:val="0"/>
      <w:marBottom w:val="0"/>
      <w:divBdr>
        <w:top w:val="none" w:sz="0" w:space="0" w:color="auto"/>
        <w:left w:val="none" w:sz="0" w:space="0" w:color="auto"/>
        <w:bottom w:val="none" w:sz="0" w:space="0" w:color="auto"/>
        <w:right w:val="none" w:sz="0" w:space="0" w:color="auto"/>
      </w:divBdr>
    </w:div>
    <w:div w:id="2027632955">
      <w:bodyDiv w:val="1"/>
      <w:marLeft w:val="0"/>
      <w:marRight w:val="0"/>
      <w:marTop w:val="0"/>
      <w:marBottom w:val="0"/>
      <w:divBdr>
        <w:top w:val="none" w:sz="0" w:space="0" w:color="auto"/>
        <w:left w:val="none" w:sz="0" w:space="0" w:color="auto"/>
        <w:bottom w:val="none" w:sz="0" w:space="0" w:color="auto"/>
        <w:right w:val="none" w:sz="0" w:space="0" w:color="auto"/>
      </w:divBdr>
    </w:div>
    <w:div w:id="2097053455">
      <w:bodyDiv w:val="1"/>
      <w:marLeft w:val="0"/>
      <w:marRight w:val="0"/>
      <w:marTop w:val="0"/>
      <w:marBottom w:val="0"/>
      <w:divBdr>
        <w:top w:val="none" w:sz="0" w:space="0" w:color="auto"/>
        <w:left w:val="none" w:sz="0" w:space="0" w:color="auto"/>
        <w:bottom w:val="none" w:sz="0" w:space="0" w:color="auto"/>
        <w:right w:val="none" w:sz="0" w:space="0" w:color="auto"/>
      </w:divBdr>
    </w:div>
    <w:div w:id="2140997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610</Words>
  <Characters>3483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2023-11-03T11:40:00Z</dcterms:created>
  <dcterms:modified xsi:type="dcterms:W3CDTF">2023-11-03T16:55:00Z</dcterms:modified>
</cp:coreProperties>
</file>